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22" w:rsidRDefault="000D2922" w:rsidP="000D2922">
      <w:pPr>
        <w:pStyle w:val="a3"/>
        <w:jc w:val="center"/>
      </w:pPr>
      <w:r>
        <w:rPr>
          <w:rStyle w:val="a4"/>
        </w:rPr>
        <w:t xml:space="preserve">Об утверждении Положения об аттестационных комиссиях </w:t>
      </w:r>
      <w:r>
        <w:rPr>
          <w:b/>
          <w:bCs/>
        </w:rPr>
        <w:br/>
      </w:r>
      <w:r>
        <w:rPr>
          <w:rStyle w:val="a4"/>
        </w:rPr>
        <w:t>Следственного комитета Российской Федерации</w:t>
      </w:r>
      <w:r>
        <w:rPr>
          <w:b/>
          <w:bCs/>
        </w:rPr>
        <w:br/>
      </w:r>
      <w:r>
        <w:t>(</w:t>
      </w:r>
      <w:proofErr w:type="gramStart"/>
      <w:r>
        <w:t>зарегистрирован</w:t>
      </w:r>
      <w:proofErr w:type="gramEnd"/>
      <w:r>
        <w:t xml:space="preserve"> в Минюсте России 19.02.2016, регистрационный № 41153)</w:t>
      </w:r>
    </w:p>
    <w:p w:rsidR="000D2922" w:rsidRDefault="000D2922" w:rsidP="000D2922">
      <w:pPr>
        <w:pStyle w:val="a3"/>
        <w:jc w:val="center"/>
      </w:pPr>
      <w:r>
        <w:t> </w:t>
      </w:r>
      <w:proofErr w:type="gramStart"/>
      <w:r>
        <w:t>(с изменениями внесенными приказом СК РФ от 22.05.2017 № 70 (23.06.2017 № 47148)</w:t>
      </w:r>
      <w:proofErr w:type="gramEnd"/>
    </w:p>
    <w:p w:rsidR="000D2922" w:rsidRDefault="000D2922" w:rsidP="000D2922">
      <w:pPr>
        <w:pStyle w:val="a3"/>
        <w:jc w:val="center"/>
      </w:pPr>
      <w:r>
        <w:rPr>
          <w:rStyle w:val="a4"/>
        </w:rPr>
        <w:t> </w:t>
      </w:r>
    </w:p>
    <w:p w:rsidR="000D2922" w:rsidRDefault="000D2922" w:rsidP="000D2922">
      <w:pPr>
        <w:pStyle w:val="a3"/>
        <w:jc w:val="center"/>
      </w:pPr>
      <w:r>
        <w:rPr>
          <w:rStyle w:val="a4"/>
        </w:rPr>
        <w:t>ИЗВЛЕЧЕНИЕ</w:t>
      </w:r>
      <w:r>
        <w:rPr>
          <w:b/>
          <w:bCs/>
        </w:rPr>
        <w:br/>
      </w:r>
      <w:r>
        <w:rPr>
          <w:rStyle w:val="a4"/>
        </w:rPr>
        <w:t>из Положения об аттестационных комиссиях Следственного комитета Российской Федерации, утвержденного приказом Председателя Следственного комитета Российской Федерации от 14.04.2016 № 4</w:t>
      </w:r>
    </w:p>
    <w:p w:rsidR="000D2922" w:rsidRDefault="000D2922" w:rsidP="000D2922">
      <w:pPr>
        <w:pStyle w:val="a3"/>
        <w:jc w:val="center"/>
      </w:pPr>
      <w:r>
        <w:t>I. Общие положения</w:t>
      </w:r>
    </w:p>
    <w:p w:rsidR="000D2922" w:rsidRDefault="000D2922" w:rsidP="000D2922">
      <w:pPr>
        <w:pStyle w:val="a3"/>
        <w:jc w:val="both"/>
      </w:pPr>
      <w:r>
        <w:t xml:space="preserve">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w:t>
      </w:r>
      <w:proofErr w:type="gramStart"/>
      <w:r>
        <w:t>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научных и образовательных организаций, а также иных организаций, необходимых для обеспечения деятельности Следственного комитета Российской Федерации (далее – учреждения Следственного комитета), деятельность соответствующих аттестационных комиссий по рассмотрению вопросов</w:t>
      </w:r>
      <w:proofErr w:type="gramEnd"/>
      <w:r>
        <w:t>, связанных с соблюдением сотрудниками требований к служебному поведению и урегулированию конфликта интересов, а также иных вопросов прохождения службы в системе следственных органов и учреждений Следственного комитета.</w:t>
      </w:r>
    </w:p>
    <w:p w:rsidR="000D2922" w:rsidRDefault="000D2922" w:rsidP="000D2922">
      <w:pPr>
        <w:pStyle w:val="a3"/>
        <w:jc w:val="both"/>
      </w:pPr>
      <w:proofErr w:type="gramStart"/>
      <w: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заместителя Председателя Следственного комитета Российской Федерации – руководителя Главного военного следственного управления, его первого заместителя и заместителей, проводится в порядке, предусмотренном организационно-распорядительным документом заместителя Председателя Следственного комитета Российской Федерации – руководителя Главного военного следственного управления.</w:t>
      </w:r>
      <w:proofErr w:type="gramEnd"/>
      <w:r>
        <w:t xml:space="preserve">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соответствующие аттестационные комиссии Главного военного следственного управления.</w:t>
      </w:r>
    </w:p>
    <w:p w:rsidR="000D2922" w:rsidRDefault="000D2922" w:rsidP="000D2922">
      <w:pPr>
        <w:pStyle w:val="a3"/>
        <w:jc w:val="both"/>
      </w:pPr>
      <w: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присвоении сотрудникам первых специальных званий, специальных званий в порядке поощрения, а также присвоении квалификационных классов.</w:t>
      </w:r>
    </w:p>
    <w:p w:rsidR="000D2922" w:rsidRDefault="000D2922" w:rsidP="000D2922">
      <w:pPr>
        <w:pStyle w:val="a3"/>
        <w:jc w:val="center"/>
      </w:pPr>
      <w:r>
        <w:lastRenderedPageBreak/>
        <w:t>VIII. Рассмотрение вопросов, связанных</w:t>
      </w:r>
      <w:r>
        <w:br/>
        <w:t>с соблюдением требований к служебному поведению сотрудников</w:t>
      </w:r>
      <w:r>
        <w:br/>
        <w:t>и урегулированием конфликта интересов</w:t>
      </w:r>
    </w:p>
    <w:p w:rsidR="000D2922" w:rsidRDefault="000D2922" w:rsidP="000D2922">
      <w:pPr>
        <w:pStyle w:val="a3"/>
        <w:jc w:val="both"/>
      </w:pPr>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0D2922" w:rsidRDefault="000D2922" w:rsidP="000D2922">
      <w:pPr>
        <w:pStyle w:val="a3"/>
        <w:jc w:val="both"/>
      </w:pPr>
      <w:proofErr w:type="gramStart"/>
      <w:r>
        <w:t>а) представление в соответствии с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w:t>
      </w:r>
      <w:proofErr w:type="gramEnd"/>
      <w:r>
        <w:t xml:space="preserve"> </w:t>
      </w:r>
      <w:proofErr w:type="gramStart"/>
      <w:r>
        <w:t>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 57 (зарегистрирован Минюстом России 25 августа 2014 г., регистрационный № 33781), с изменениями, внесенными приказом Следственного комитета от 25 мая 2015 г. № 41 (зарегистрирован Минюстом России 4 июня 2015 г., регистрационный</w:t>
      </w:r>
      <w:proofErr w:type="gramEnd"/>
      <w:r>
        <w:t xml:space="preserve"> № 37536), материалов проверки, свидетельствующих:</w:t>
      </w:r>
    </w:p>
    <w:p w:rsidR="000D2922" w:rsidRDefault="000D2922" w:rsidP="000D2922">
      <w:pPr>
        <w:pStyle w:val="a3"/>
        <w:jc w:val="both"/>
      </w:pPr>
      <w:proofErr w:type="gramStart"/>
      <w:r>
        <w:t>о представлении сотрудниками, а также работниками, замещающими должности в учреждениях Следственного комитета, включенные в Перечень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w:t>
      </w:r>
      <w:proofErr w:type="gramEnd"/>
      <w:r>
        <w:t xml:space="preserve"> </w:t>
      </w:r>
      <w:proofErr w:type="gramStart"/>
      <w:r>
        <w:t>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 33894) (далее – работники, Перечень должностей, утвержденный приказом Председателя Следственного комитета № 68), недостоверных или неполных сведений о доходах, об имуществе и обязательствах имущественного характера;</w:t>
      </w:r>
      <w:proofErr w:type="gramEnd"/>
    </w:p>
    <w:p w:rsidR="000D2922" w:rsidRDefault="000D2922" w:rsidP="000D2922">
      <w:pPr>
        <w:pStyle w:val="a3"/>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0D2922" w:rsidRDefault="000D2922" w:rsidP="000D2922">
      <w:pPr>
        <w:pStyle w:val="a3"/>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0D2922" w:rsidRDefault="000D2922" w:rsidP="000D2922">
      <w:pPr>
        <w:pStyle w:val="a3"/>
        <w:jc w:val="both"/>
      </w:pPr>
      <w:proofErr w:type="gramStart"/>
      <w:r>
        <w:t>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t xml:space="preserve"> </w:t>
      </w:r>
      <w:r>
        <w:lastRenderedPageBreak/>
        <w:t xml:space="preserve">несовершеннолетних детей, утвержденного Указом Президента Российской Федерации от 18 мая 2009 г. № 557 (Собрание законодательства Российской Федерации, 2009, № 21, ст. 2542; 2012, № 4, ст. 471; № 14, ст. 1616; 2014, № 27, ст. 3754; </w:t>
      </w:r>
      <w:proofErr w:type="gramStart"/>
      <w:r>
        <w:t>2015, № 10, ст. 1506) (далее – Перечень должностей, утвержденный Указом Президента Российской Федерации № 557), или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t xml:space="preserve"> </w:t>
      </w:r>
      <w:proofErr w:type="gramStart"/>
      <w:r>
        <w:t>супруги (супруга) и несовершеннолетних детей, утвержденный приказом Председателя Следственного комитета Российской Федерации от 28 сентября 2012 г. № 67 (зарегистрирован Минюстом России 27 ноября 2012 г., регистрационный № 25938) (далее – Перечень должностей, утвержденный приказом Председателя Следственного комитета № 67), или Перечень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w:t>
      </w:r>
      <w:proofErr w:type="gramEnd"/>
      <w:r>
        <w:t xml:space="preserve">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0D2922" w:rsidRDefault="000D2922" w:rsidP="000D2922">
      <w:pPr>
        <w:pStyle w:val="a3"/>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D2922" w:rsidRDefault="000D2922" w:rsidP="000D2922">
      <w:pPr>
        <w:pStyle w:val="a3"/>
        <w:jc w:val="both"/>
      </w:pPr>
      <w:proofErr w:type="gramStart"/>
      <w:r>
        <w:t>заявление сотрудника (работника)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 19, ст. 2306;</w:t>
      </w:r>
      <w:proofErr w:type="gramEnd"/>
      <w:r>
        <w:t xml:space="preserve"> </w:t>
      </w:r>
      <w:proofErr w:type="gramStart"/>
      <w:r>
        <w:t>2014, №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w:t>
      </w:r>
      <w:proofErr w:type="gramEnd"/>
      <w:r>
        <w:t>) и несовершеннолетних детей;</w:t>
      </w:r>
    </w:p>
    <w:p w:rsidR="000D2922" w:rsidRDefault="000D2922" w:rsidP="000D2922">
      <w:pPr>
        <w:pStyle w:val="a3"/>
        <w:jc w:val="both"/>
      </w:pPr>
      <w: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0D2922" w:rsidRDefault="000D2922" w:rsidP="000D2922">
      <w:pPr>
        <w:pStyle w:val="a3"/>
        <w:jc w:val="both"/>
      </w:pPr>
      <w:proofErr w:type="gramStart"/>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roofErr w:type="gramEnd"/>
    </w:p>
    <w:p w:rsidR="000D2922" w:rsidRDefault="000D2922" w:rsidP="000D2922">
      <w:pPr>
        <w:pStyle w:val="a3"/>
        <w:jc w:val="both"/>
      </w:pPr>
      <w:proofErr w:type="gramStart"/>
      <w:r>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w:t>
      </w:r>
      <w:r>
        <w:lastRenderedPageBreak/>
        <w:t>материалов проверки, свидетельствующих о представлении сотрудником (работником)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6953</w:t>
      </w:r>
      <w:proofErr w:type="gramEnd"/>
      <w:r>
        <w:t xml:space="preserve">; </w:t>
      </w:r>
      <w:proofErr w:type="gramStart"/>
      <w:r>
        <w:t>2014, № 52, ст. 7542);</w:t>
      </w:r>
      <w:proofErr w:type="gramEnd"/>
    </w:p>
    <w:p w:rsidR="000D2922" w:rsidRDefault="000D2922" w:rsidP="000D2922">
      <w:pPr>
        <w:pStyle w:val="a3"/>
        <w:jc w:val="both"/>
      </w:pPr>
      <w:r>
        <w:t xml:space="preserve">д) поступившее в соответствии с частью 4 статьи 12 Федерального закона от 25 декабря 2008 г. № 273-ФЗ «О противодействии коррупции» и статьей 64.1 Трудового кодекса Российской Федерации (Собрание законодательства Российской Федерации, 2002, № 1, ст. 3; 2008, № 52, ст. 6235; </w:t>
      </w:r>
      <w:proofErr w:type="gramStart"/>
      <w:r>
        <w:t>2011, №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пункт 15 раздела II Перечня должностей, утвержденного Указом Президента Российской Федерации № 557, или Перечень должностей, утвержденный приказом Председателя Следственного</w:t>
      </w:r>
      <w:proofErr w:type="gramEnd"/>
      <w:r>
        <w:t xml:space="preserve"> </w:t>
      </w:r>
      <w:proofErr w:type="gramStart"/>
      <w:r>
        <w:t>комитета № 67, или Перечень должностей, утвержденный приказом Председателя Следственного комитета №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w:t>
      </w:r>
      <w:proofErr w:type="gramEnd"/>
      <w:r>
        <w:t xml:space="preserve">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0D2922" w:rsidRDefault="000D2922" w:rsidP="000D2922">
      <w:pPr>
        <w:pStyle w:val="a3"/>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0D2922" w:rsidRDefault="000D2922" w:rsidP="000D2922">
      <w:pPr>
        <w:pStyle w:val="a3"/>
        <w:jc w:val="both"/>
      </w:pPr>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0D2922" w:rsidRDefault="000D2922" w:rsidP="000D2922">
      <w:pPr>
        <w:pStyle w:val="a3"/>
        <w:jc w:val="both"/>
      </w:pPr>
      <w:r>
        <w:t>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подпункте "а" настоящего пункта).</w:t>
      </w:r>
    </w:p>
    <w:p w:rsidR="000D2922" w:rsidRDefault="000D2922" w:rsidP="000D2922">
      <w:pPr>
        <w:pStyle w:val="a3"/>
        <w:jc w:val="both"/>
      </w:pPr>
      <w:r>
        <w:t>57. Указанные в подпунктах "а", "в" и "г" пункта 55 настоящей главы Положения представления вносятся на рассмотрение аттестационных комиссий:</w:t>
      </w:r>
    </w:p>
    <w:p w:rsidR="000D2922" w:rsidRDefault="000D2922" w:rsidP="000D2922">
      <w:pPr>
        <w:pStyle w:val="a3"/>
        <w:jc w:val="both"/>
      </w:pPr>
      <w:r>
        <w:t xml:space="preserve">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w:t>
      </w:r>
      <w:r>
        <w:lastRenderedPageBreak/>
        <w:t>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0D2922" w:rsidRDefault="000D2922" w:rsidP="000D2922">
      <w:pPr>
        <w:pStyle w:val="a3"/>
        <w:jc w:val="both"/>
      </w:pPr>
      <w: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0D2922" w:rsidRDefault="000D2922" w:rsidP="000D2922">
      <w:pPr>
        <w:pStyle w:val="a3"/>
        <w:jc w:val="both"/>
      </w:pPr>
      <w:r>
        <w:t>58. Исключительно для рассмотрения аттестационными комиссиями вопросов, указанных в пункте 55 настоящей главы Положения, в их состав дополнительно включаются:</w:t>
      </w:r>
    </w:p>
    <w:p w:rsidR="000D2922" w:rsidRDefault="000D2922" w:rsidP="000D2922">
      <w:pPr>
        <w:pStyle w:val="a3"/>
        <w:jc w:val="both"/>
      </w:pPr>
      <w:r>
        <w:t>58.1. В состав Высшей аттестационной комиссии:</w:t>
      </w:r>
    </w:p>
    <w:p w:rsidR="000D2922" w:rsidRDefault="000D2922" w:rsidP="000D2922">
      <w:pPr>
        <w:pStyle w:val="a3"/>
        <w:jc w:val="both"/>
      </w:pPr>
      <w:r>
        <w:t>а) представитель Управления Президента Российской Федерации по вопросам противодействия коррупции;</w:t>
      </w:r>
    </w:p>
    <w:p w:rsidR="000D2922" w:rsidRDefault="000D2922" w:rsidP="000D2922">
      <w:pPr>
        <w:pStyle w:val="a3"/>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D2922" w:rsidRDefault="000D2922" w:rsidP="000D2922">
      <w:pPr>
        <w:pStyle w:val="a3"/>
        <w:jc w:val="both"/>
      </w:pPr>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D2922" w:rsidRDefault="000D2922" w:rsidP="000D2922">
      <w:pPr>
        <w:pStyle w:val="a3"/>
        <w:jc w:val="both"/>
      </w:pPr>
      <w:r>
        <w:t>58.3. </w:t>
      </w:r>
      <w:proofErr w:type="gramStart"/>
      <w:r>
        <w:t>По решению Председателя Следственного комитета в состав Высшей аттестационной комиссии могут быть включены:</w:t>
      </w:r>
      <w:proofErr w:type="gramEnd"/>
    </w:p>
    <w:p w:rsidR="000D2922" w:rsidRDefault="000D2922" w:rsidP="000D2922">
      <w:pPr>
        <w:pStyle w:val="a3"/>
        <w:jc w:val="both"/>
      </w:pPr>
      <w:r>
        <w:t>а) представитель Общественного совета при Следственном комитете Российской Федерации;</w:t>
      </w:r>
    </w:p>
    <w:p w:rsidR="000D2922" w:rsidRDefault="000D2922" w:rsidP="000D2922">
      <w:pPr>
        <w:pStyle w:val="a3"/>
        <w:jc w:val="both"/>
      </w:pPr>
      <w:r>
        <w:t>б) представитель Национальной ассоциации организаций ветеранов следственных органов «Союз ветеранов следствия»;</w:t>
      </w:r>
    </w:p>
    <w:p w:rsidR="000D2922" w:rsidRDefault="000D2922" w:rsidP="000D2922">
      <w:pPr>
        <w:pStyle w:val="a3"/>
        <w:jc w:val="both"/>
      </w:pPr>
      <w:r>
        <w:t>в) представитель первичной профсоюзной организации Следственного комитета.</w:t>
      </w:r>
    </w:p>
    <w:p w:rsidR="000D2922" w:rsidRDefault="000D2922" w:rsidP="000D2922">
      <w:pPr>
        <w:pStyle w:val="a3"/>
        <w:jc w:val="both"/>
      </w:pPr>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0D2922" w:rsidRDefault="000D2922" w:rsidP="000D2922">
      <w:pPr>
        <w:pStyle w:val="a3"/>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0D2922" w:rsidRDefault="000D2922" w:rsidP="000D2922">
      <w:pPr>
        <w:pStyle w:val="a3"/>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0D2922" w:rsidRDefault="000D2922" w:rsidP="000D2922">
      <w:pPr>
        <w:pStyle w:val="a3"/>
        <w:jc w:val="both"/>
      </w:pPr>
      <w:r>
        <w:t>в) представитель первичной профсоюзной организации Следственного комитета.</w:t>
      </w:r>
    </w:p>
    <w:p w:rsidR="000D2922" w:rsidRDefault="000D2922" w:rsidP="000D2922">
      <w:pPr>
        <w:pStyle w:val="a3"/>
        <w:jc w:val="both"/>
      </w:pPr>
      <w:r>
        <w:lastRenderedPageBreak/>
        <w:t>59. </w:t>
      </w:r>
      <w:proofErr w:type="gramStart"/>
      <w:r>
        <w:t>Лица, указанные в пунктах 58.1, 58.2, 58.3 и 58.4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w:t>
      </w:r>
      <w:proofErr w:type="gramEnd"/>
      <w:r>
        <w:t xml:space="preserve"> </w:t>
      </w:r>
      <w:proofErr w:type="gramStart"/>
      <w:r>
        <w:t>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roofErr w:type="gramEnd"/>
    </w:p>
    <w:p w:rsidR="000D2922" w:rsidRDefault="000D2922" w:rsidP="000D2922">
      <w:pPr>
        <w:pStyle w:val="a3"/>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0D2922" w:rsidRDefault="000D2922" w:rsidP="000D2922">
      <w:pPr>
        <w:pStyle w:val="a3"/>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0D2922" w:rsidRDefault="000D2922" w:rsidP="000D2922">
      <w:pPr>
        <w:pStyle w:val="a3"/>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0D2922" w:rsidRDefault="000D2922" w:rsidP="000D2922">
      <w:pPr>
        <w:pStyle w:val="a3"/>
        <w:jc w:val="both"/>
      </w:pPr>
      <w:r>
        <w:t>В заседании аттестационной комиссии с правом совещательного голоса участвуют:</w:t>
      </w:r>
    </w:p>
    <w:p w:rsidR="000D2922" w:rsidRDefault="000D2922" w:rsidP="000D2922">
      <w:pPr>
        <w:pStyle w:val="a3"/>
        <w:jc w:val="both"/>
      </w:pPr>
      <w:proofErr w:type="gramStart"/>
      <w: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roofErr w:type="gramEnd"/>
    </w:p>
    <w:p w:rsidR="000D2922" w:rsidRDefault="000D2922" w:rsidP="000D2922">
      <w:pPr>
        <w:pStyle w:val="a3"/>
        <w:jc w:val="both"/>
      </w:pPr>
      <w:r>
        <w:t xml:space="preserve">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 xml:space="preserve">представитель сотрудника (работника), в </w:t>
      </w:r>
      <w:r>
        <w:lastRenderedPageBreak/>
        <w:t>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roofErr w:type="gramEnd"/>
    </w:p>
    <w:p w:rsidR="000D2922" w:rsidRDefault="000D2922" w:rsidP="000D2922">
      <w:pPr>
        <w:pStyle w:val="a3"/>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0D2922" w:rsidRDefault="000D2922" w:rsidP="000D2922">
      <w:pPr>
        <w:pStyle w:val="a3"/>
        <w:jc w:val="both"/>
      </w:pPr>
      <w:r>
        <w:t>Члены аттестационных комиссий, включенные в них исключительно для рассмотрения вопросов указанных в пункте 55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801FAF" w:rsidRPr="000D2922" w:rsidRDefault="000D2922" w:rsidP="000D2922">
      <w:pPr>
        <w:jc w:val="both"/>
        <w:rPr>
          <w:rFonts w:ascii="Times New Roman" w:hAnsi="Times New Roman"/>
          <w:sz w:val="24"/>
          <w:szCs w:val="24"/>
        </w:rPr>
      </w:pPr>
      <w:r w:rsidRPr="000D2922">
        <w:rPr>
          <w:rFonts w:ascii="Times New Roman" w:hAnsi="Times New Roman"/>
          <w:sz w:val="24"/>
          <w:szCs w:val="24"/>
        </w:rPr>
        <w:t>64. </w:t>
      </w:r>
      <w:proofErr w:type="gramStart"/>
      <w:r w:rsidRPr="000D2922">
        <w:rPr>
          <w:rFonts w:ascii="Times New Roman" w:hAnsi="Times New Roman"/>
          <w:sz w:val="24"/>
          <w:szCs w:val="24"/>
        </w:rPr>
        <w:t>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пунктами 4.1 – 5.9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w:t>
      </w:r>
      <w:proofErr w:type="gramEnd"/>
      <w:r w:rsidRPr="000D2922">
        <w:rPr>
          <w:rFonts w:ascii="Times New Roman" w:hAnsi="Times New Roman"/>
          <w:sz w:val="24"/>
          <w:szCs w:val="24"/>
        </w:rPr>
        <w:t>. № 42 (зарегистрирован Минюстом России 30 августа 2013 г., регистрационный № 29859), с изменениями, внесенными приказами Председателя Следственного комитета Российской Федерации от 05.06.2014 № 44 (зарегистрирован Минюстом России 4 августа 2014 г., регистрационный № 33424) и от 22 октября 2014 г. № 91 (зарегистрирован Минюстом</w:t>
      </w:r>
      <w:r>
        <w:rPr>
          <w:rFonts w:ascii="Times New Roman" w:hAnsi="Times New Roman"/>
          <w:sz w:val="24"/>
          <w:szCs w:val="24"/>
        </w:rPr>
        <w:t xml:space="preserve"> России 1 декабря 2014 г., регистрационный № 35017).</w:t>
      </w:r>
      <w:bookmarkStart w:id="0" w:name="_GoBack"/>
      <w:bookmarkEnd w:id="0"/>
    </w:p>
    <w:sectPr w:rsidR="00801FAF" w:rsidRPr="000D2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A"/>
    <w:rsid w:val="000D2922"/>
    <w:rsid w:val="007B294A"/>
    <w:rsid w:val="00801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22"/>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922"/>
    <w:pPr>
      <w:spacing w:before="100" w:beforeAutospacing="1" w:after="100" w:afterAutospacing="1"/>
    </w:pPr>
    <w:rPr>
      <w:rFonts w:ascii="Times New Roman" w:eastAsiaTheme="minorEastAsia" w:hAnsi="Times New Roman"/>
      <w:sz w:val="24"/>
      <w:szCs w:val="24"/>
    </w:rPr>
  </w:style>
  <w:style w:type="character" w:styleId="a4">
    <w:name w:val="Strong"/>
    <w:basedOn w:val="a0"/>
    <w:uiPriority w:val="22"/>
    <w:qFormat/>
    <w:rsid w:val="000D29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22"/>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922"/>
    <w:pPr>
      <w:spacing w:before="100" w:beforeAutospacing="1" w:after="100" w:afterAutospacing="1"/>
    </w:pPr>
    <w:rPr>
      <w:rFonts w:ascii="Times New Roman" w:eastAsiaTheme="minorEastAsia" w:hAnsi="Times New Roman"/>
      <w:sz w:val="24"/>
      <w:szCs w:val="24"/>
    </w:rPr>
  </w:style>
  <w:style w:type="character" w:styleId="a4">
    <w:name w:val="Strong"/>
    <w:basedOn w:val="a0"/>
    <w:uiPriority w:val="22"/>
    <w:qFormat/>
    <w:rsid w:val="000D2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3157</Words>
  <Characters>18001</Characters>
  <Application>Microsoft Office Word</Application>
  <DocSecurity>0</DocSecurity>
  <Lines>150</Lines>
  <Paragraphs>42</Paragraphs>
  <ScaleCrop>false</ScaleCrop>
  <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Пескова</dc:creator>
  <cp:keywords/>
  <dc:description/>
  <cp:lastModifiedBy>Елена Пескова</cp:lastModifiedBy>
  <cp:revision>2</cp:revision>
  <dcterms:created xsi:type="dcterms:W3CDTF">2019-07-11T05:41:00Z</dcterms:created>
  <dcterms:modified xsi:type="dcterms:W3CDTF">2019-07-11T05:44:00Z</dcterms:modified>
</cp:coreProperties>
</file>