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1E" w:rsidRPr="00BB121E" w:rsidRDefault="00BB121E" w:rsidP="007C54FF">
      <w:pPr>
        <w:spacing w:line="240" w:lineRule="exact"/>
        <w:jc w:val="center"/>
        <w:rPr>
          <w:b/>
          <w:bCs/>
          <w:sz w:val="28"/>
          <w:szCs w:val="28"/>
        </w:rPr>
      </w:pPr>
      <w:bookmarkStart w:id="0" w:name="_GoBack"/>
      <w:bookmarkEnd w:id="0"/>
      <w:r w:rsidRPr="00BB121E">
        <w:rPr>
          <w:b/>
          <w:bCs/>
          <w:sz w:val="28"/>
          <w:szCs w:val="28"/>
        </w:rPr>
        <w:t xml:space="preserve">Методические </w:t>
      </w:r>
      <w:r w:rsidR="007C54FF">
        <w:rPr>
          <w:b/>
          <w:bCs/>
          <w:sz w:val="28"/>
          <w:szCs w:val="28"/>
        </w:rPr>
        <w:t>рекомендации</w:t>
      </w:r>
    </w:p>
    <w:p w:rsidR="00BB121E" w:rsidRDefault="00F23148" w:rsidP="007C54FF">
      <w:pPr>
        <w:spacing w:line="240" w:lineRule="exact"/>
        <w:jc w:val="center"/>
        <w:rPr>
          <w:bCs/>
          <w:sz w:val="28"/>
          <w:szCs w:val="28"/>
        </w:rPr>
      </w:pPr>
      <w:r>
        <w:rPr>
          <w:b/>
          <w:bCs/>
          <w:sz w:val="28"/>
          <w:szCs w:val="28"/>
        </w:rPr>
        <w:t>п</w:t>
      </w:r>
      <w:r w:rsidR="00BB121E" w:rsidRPr="00BB121E">
        <w:rPr>
          <w:b/>
          <w:bCs/>
          <w:sz w:val="28"/>
          <w:szCs w:val="28"/>
        </w:rPr>
        <w:t>о размещени</w:t>
      </w:r>
      <w:r>
        <w:rPr>
          <w:b/>
          <w:bCs/>
          <w:sz w:val="28"/>
          <w:szCs w:val="28"/>
        </w:rPr>
        <w:t>ю</w:t>
      </w:r>
      <w:r w:rsidR="00BB121E" w:rsidRPr="00BB121E">
        <w:rPr>
          <w:b/>
          <w:bCs/>
          <w:sz w:val="28"/>
          <w:szCs w:val="28"/>
        </w:rPr>
        <w:t xml:space="preserve"> сведений о доходах, расходах, об имуществе и обязательствах имущественного характера федеральных государственных служащих Следственного комитета </w:t>
      </w:r>
      <w:r w:rsidR="00457FF8" w:rsidRPr="00C55FE3">
        <w:rPr>
          <w:b/>
          <w:bCs/>
          <w:sz w:val="28"/>
          <w:szCs w:val="28"/>
        </w:rPr>
        <w:t>Российской Федерации</w:t>
      </w:r>
      <w:r w:rsidR="00457FF8" w:rsidRPr="00BB121E">
        <w:rPr>
          <w:b/>
          <w:bCs/>
          <w:sz w:val="28"/>
          <w:szCs w:val="28"/>
        </w:rPr>
        <w:t xml:space="preserve"> </w:t>
      </w:r>
      <w:r w:rsidR="00BB121E" w:rsidRPr="00BB121E">
        <w:rPr>
          <w:b/>
          <w:bCs/>
          <w:sz w:val="28"/>
          <w:szCs w:val="28"/>
        </w:rPr>
        <w:t>и иных лиц, а также сведений о доходах, расходах, об</w:t>
      </w:r>
      <w:r w:rsidR="00BB121E">
        <w:rPr>
          <w:b/>
          <w:bCs/>
          <w:sz w:val="28"/>
          <w:szCs w:val="28"/>
        </w:rPr>
        <w:t xml:space="preserve"> </w:t>
      </w:r>
      <w:r w:rsidR="00BB121E" w:rsidRPr="00BB121E">
        <w:rPr>
          <w:b/>
          <w:bCs/>
          <w:sz w:val="28"/>
          <w:szCs w:val="28"/>
        </w:rPr>
        <w:t>имуществе и</w:t>
      </w:r>
      <w:r w:rsidR="00BB121E">
        <w:rPr>
          <w:b/>
          <w:bCs/>
          <w:sz w:val="28"/>
          <w:szCs w:val="28"/>
        </w:rPr>
        <w:t xml:space="preserve"> </w:t>
      </w:r>
      <w:r w:rsidR="00BB121E" w:rsidRPr="00BB121E">
        <w:rPr>
          <w:b/>
          <w:bCs/>
          <w:sz w:val="28"/>
          <w:szCs w:val="28"/>
        </w:rPr>
        <w:t xml:space="preserve">обязательствах имущественного характера </w:t>
      </w:r>
      <w:r w:rsidR="00BB121E">
        <w:rPr>
          <w:b/>
          <w:bCs/>
          <w:sz w:val="28"/>
          <w:szCs w:val="28"/>
        </w:rPr>
        <w:t xml:space="preserve">их супруги (супруга) и </w:t>
      </w:r>
      <w:r w:rsidR="00BB121E" w:rsidRPr="00BB121E">
        <w:rPr>
          <w:b/>
          <w:bCs/>
          <w:sz w:val="28"/>
          <w:szCs w:val="28"/>
        </w:rPr>
        <w:t xml:space="preserve">несовершеннолетних детей на официальном сайте Следственного комитета </w:t>
      </w:r>
      <w:r w:rsidR="00C55FE3" w:rsidRPr="00C55FE3">
        <w:rPr>
          <w:b/>
          <w:bCs/>
          <w:sz w:val="28"/>
          <w:szCs w:val="28"/>
        </w:rPr>
        <w:t>Российской Федерации</w:t>
      </w:r>
      <w:r w:rsidR="00C55FE3" w:rsidRPr="00BB121E">
        <w:rPr>
          <w:b/>
          <w:bCs/>
          <w:sz w:val="28"/>
          <w:szCs w:val="28"/>
        </w:rPr>
        <w:t xml:space="preserve"> </w:t>
      </w:r>
      <w:r w:rsidR="00BB121E" w:rsidRPr="00BB121E">
        <w:rPr>
          <w:b/>
          <w:bCs/>
          <w:sz w:val="28"/>
          <w:szCs w:val="28"/>
        </w:rPr>
        <w:t xml:space="preserve">и сайтах </w:t>
      </w:r>
      <w:r w:rsidR="00C55FE3">
        <w:rPr>
          <w:b/>
          <w:bCs/>
          <w:sz w:val="28"/>
          <w:szCs w:val="28"/>
        </w:rPr>
        <w:t xml:space="preserve">его </w:t>
      </w:r>
      <w:r w:rsidR="00BB121E" w:rsidRPr="00BB121E">
        <w:rPr>
          <w:b/>
          <w:bCs/>
          <w:sz w:val="28"/>
          <w:szCs w:val="28"/>
        </w:rPr>
        <w:t xml:space="preserve">территориальных следственных органов </w:t>
      </w:r>
      <w:r w:rsidR="007C54FF">
        <w:rPr>
          <w:b/>
          <w:bCs/>
          <w:sz w:val="28"/>
          <w:szCs w:val="28"/>
        </w:rPr>
        <w:t xml:space="preserve">и </w:t>
      </w:r>
      <w:r w:rsidR="00C55FE3">
        <w:rPr>
          <w:b/>
          <w:bCs/>
          <w:sz w:val="28"/>
          <w:szCs w:val="28"/>
        </w:rPr>
        <w:t xml:space="preserve">учреждений </w:t>
      </w:r>
    </w:p>
    <w:p w:rsidR="00BB121E" w:rsidRDefault="00BB121E" w:rsidP="00670D7B">
      <w:pPr>
        <w:ind w:firstLine="720"/>
        <w:jc w:val="both"/>
        <w:rPr>
          <w:bCs/>
          <w:sz w:val="28"/>
          <w:szCs w:val="28"/>
        </w:rPr>
      </w:pPr>
    </w:p>
    <w:p w:rsidR="00B92B3B" w:rsidRDefault="00B92B3B" w:rsidP="00670D7B">
      <w:pPr>
        <w:ind w:firstLine="720"/>
        <w:jc w:val="both"/>
        <w:rPr>
          <w:bCs/>
          <w:sz w:val="28"/>
          <w:szCs w:val="28"/>
        </w:rPr>
      </w:pPr>
    </w:p>
    <w:p w:rsidR="00670D7B" w:rsidRDefault="00473433" w:rsidP="00670D7B">
      <w:pPr>
        <w:ind w:firstLine="720"/>
        <w:jc w:val="both"/>
        <w:rPr>
          <w:sz w:val="28"/>
          <w:szCs w:val="28"/>
        </w:rPr>
      </w:pPr>
      <w:r>
        <w:rPr>
          <w:bCs/>
          <w:sz w:val="28"/>
          <w:szCs w:val="28"/>
        </w:rPr>
        <w:t>1. </w:t>
      </w:r>
      <w:r w:rsidR="00670D7B" w:rsidRPr="00E500BA">
        <w:rPr>
          <w:bCs/>
          <w:sz w:val="28"/>
          <w:szCs w:val="28"/>
        </w:rPr>
        <w:t>Сведени</w:t>
      </w:r>
      <w:r w:rsidR="00670D7B">
        <w:rPr>
          <w:bCs/>
          <w:sz w:val="28"/>
          <w:szCs w:val="28"/>
        </w:rPr>
        <w:t>я</w:t>
      </w:r>
      <w:r w:rsidR="00670D7B" w:rsidRPr="00E500BA">
        <w:rPr>
          <w:bCs/>
          <w:sz w:val="28"/>
          <w:szCs w:val="28"/>
        </w:rPr>
        <w:t xml:space="preserve"> о доходах, расходах, об имуществе и</w:t>
      </w:r>
      <w:r w:rsidR="00BB121E">
        <w:rPr>
          <w:bCs/>
          <w:sz w:val="28"/>
          <w:szCs w:val="28"/>
        </w:rPr>
        <w:t xml:space="preserve"> </w:t>
      </w:r>
      <w:r w:rsidR="00670D7B" w:rsidRPr="00E500BA">
        <w:rPr>
          <w:bCs/>
          <w:sz w:val="28"/>
          <w:szCs w:val="28"/>
        </w:rPr>
        <w:t>обязательствах имущественного характера</w:t>
      </w:r>
      <w:r w:rsidR="00670D7B">
        <w:rPr>
          <w:bCs/>
          <w:sz w:val="28"/>
          <w:szCs w:val="28"/>
        </w:rPr>
        <w:t xml:space="preserve"> федеральных государственных служащих Следственного комитета </w:t>
      </w:r>
      <w:r w:rsidR="00C55FE3">
        <w:rPr>
          <w:bCs/>
          <w:sz w:val="28"/>
          <w:szCs w:val="28"/>
        </w:rPr>
        <w:t xml:space="preserve">Российской Федерации (далее – Следственный комитет, государственные служащие) </w:t>
      </w:r>
      <w:r w:rsidR="00670D7B">
        <w:rPr>
          <w:bCs/>
          <w:sz w:val="28"/>
          <w:szCs w:val="28"/>
        </w:rPr>
        <w:t>и иных лиц</w:t>
      </w:r>
      <w:r w:rsidR="00670D7B" w:rsidRPr="00E500BA">
        <w:rPr>
          <w:bCs/>
          <w:sz w:val="28"/>
          <w:szCs w:val="28"/>
        </w:rPr>
        <w:t>, а</w:t>
      </w:r>
      <w:r w:rsidR="00670D7B">
        <w:rPr>
          <w:bCs/>
          <w:sz w:val="28"/>
          <w:szCs w:val="28"/>
        </w:rPr>
        <w:t xml:space="preserve"> </w:t>
      </w:r>
      <w:r w:rsidR="00670D7B" w:rsidRPr="00E500BA">
        <w:rPr>
          <w:bCs/>
          <w:sz w:val="28"/>
          <w:szCs w:val="28"/>
        </w:rPr>
        <w:t>также сведени</w:t>
      </w:r>
      <w:r w:rsidR="00670D7B">
        <w:rPr>
          <w:bCs/>
          <w:sz w:val="28"/>
          <w:szCs w:val="28"/>
        </w:rPr>
        <w:t>я</w:t>
      </w:r>
      <w:r w:rsidR="00670D7B" w:rsidRPr="00E500BA">
        <w:rPr>
          <w:bCs/>
          <w:sz w:val="28"/>
          <w:szCs w:val="28"/>
        </w:rPr>
        <w:t xml:space="preserve"> о доходах, расходах, об</w:t>
      </w:r>
      <w:r w:rsidR="00BB121E">
        <w:rPr>
          <w:bCs/>
          <w:sz w:val="28"/>
          <w:szCs w:val="28"/>
        </w:rPr>
        <w:t xml:space="preserve"> </w:t>
      </w:r>
      <w:r w:rsidR="00670D7B" w:rsidRPr="00E500BA">
        <w:rPr>
          <w:bCs/>
          <w:sz w:val="28"/>
          <w:szCs w:val="28"/>
        </w:rPr>
        <w:t>имуществе</w:t>
      </w:r>
      <w:r w:rsidR="00670D7B">
        <w:rPr>
          <w:bCs/>
          <w:sz w:val="28"/>
          <w:szCs w:val="28"/>
        </w:rPr>
        <w:t xml:space="preserve"> </w:t>
      </w:r>
      <w:r w:rsidR="00670D7B" w:rsidRPr="00E500BA">
        <w:rPr>
          <w:bCs/>
          <w:sz w:val="28"/>
          <w:szCs w:val="28"/>
        </w:rPr>
        <w:t>и</w:t>
      </w:r>
      <w:r w:rsidR="00670D7B">
        <w:rPr>
          <w:bCs/>
          <w:sz w:val="28"/>
          <w:szCs w:val="28"/>
        </w:rPr>
        <w:t> </w:t>
      </w:r>
      <w:r w:rsidR="00670D7B" w:rsidRPr="00E500BA">
        <w:rPr>
          <w:bCs/>
          <w:sz w:val="28"/>
          <w:szCs w:val="28"/>
        </w:rPr>
        <w:t xml:space="preserve">обязательствах имущественного характера </w:t>
      </w:r>
      <w:r w:rsidR="00670D7B">
        <w:rPr>
          <w:bCs/>
          <w:sz w:val="28"/>
          <w:szCs w:val="28"/>
        </w:rPr>
        <w:t>их супруги (супруга) и </w:t>
      </w:r>
      <w:r w:rsidR="00670D7B" w:rsidRPr="00E500BA">
        <w:rPr>
          <w:bCs/>
          <w:sz w:val="28"/>
          <w:szCs w:val="28"/>
        </w:rPr>
        <w:t>несовершеннолетних детей</w:t>
      </w:r>
      <w:r w:rsidR="00670D7B">
        <w:rPr>
          <w:bCs/>
          <w:sz w:val="28"/>
          <w:szCs w:val="28"/>
        </w:rPr>
        <w:t xml:space="preserve"> (далее – </w:t>
      </w:r>
      <w:r w:rsidRPr="00FF7DED">
        <w:rPr>
          <w:sz w:val="28"/>
          <w:szCs w:val="28"/>
        </w:rPr>
        <w:t>сведения о доходах, расходах, об имуществе и обязательствах имущественного характера</w:t>
      </w:r>
      <w:r w:rsidR="00670D7B">
        <w:rPr>
          <w:bCs/>
          <w:sz w:val="28"/>
          <w:szCs w:val="28"/>
        </w:rPr>
        <w:t>) размещаются на официальном сайте Следственного комитета и сайтах территориальных следственных органов Следственного комитета в сети Интернет (далее –</w:t>
      </w:r>
      <w:r w:rsidR="00F115C7">
        <w:rPr>
          <w:bCs/>
          <w:sz w:val="28"/>
          <w:szCs w:val="28"/>
        </w:rPr>
        <w:t xml:space="preserve"> </w:t>
      </w:r>
      <w:r w:rsidR="00670D7B">
        <w:rPr>
          <w:bCs/>
          <w:sz w:val="28"/>
          <w:szCs w:val="28"/>
        </w:rPr>
        <w:t>сайты) в порядке</w:t>
      </w:r>
      <w:r w:rsidR="00670D7B" w:rsidRPr="00FF7DED">
        <w:rPr>
          <w:sz w:val="28"/>
          <w:szCs w:val="28"/>
        </w:rPr>
        <w:t xml:space="preserve">, </w:t>
      </w:r>
      <w:r w:rsidR="00670D7B">
        <w:rPr>
          <w:sz w:val="28"/>
          <w:szCs w:val="28"/>
        </w:rPr>
        <w:t>установленном</w:t>
      </w:r>
      <w:r w:rsidR="00670D7B" w:rsidRPr="00FF7DED">
        <w:rPr>
          <w:sz w:val="28"/>
          <w:szCs w:val="28"/>
        </w:rPr>
        <w:t xml:space="preserve"> Указом Президента Российской Федерации от 8 июля </w:t>
      </w:r>
      <w:smartTag w:uri="urn:schemas-microsoft-com:office:smarttags" w:element="metricconverter">
        <w:smartTagPr>
          <w:attr w:name="ProductID" w:val="2013 г"/>
        </w:smartTagPr>
        <w:r w:rsidR="00670D7B" w:rsidRPr="00FF7DED">
          <w:rPr>
            <w:sz w:val="28"/>
            <w:szCs w:val="28"/>
          </w:rPr>
          <w:t>2013 г</w:t>
        </w:r>
      </w:smartTag>
      <w:r w:rsidR="00670D7B" w:rsidRPr="00FF7DED">
        <w:rPr>
          <w:sz w:val="28"/>
          <w:szCs w:val="28"/>
        </w:rPr>
        <w:t>. № 613 «Вопросы противодействия коррупции»</w:t>
      </w:r>
      <w:r w:rsidR="00670D7B">
        <w:rPr>
          <w:sz w:val="28"/>
          <w:szCs w:val="28"/>
        </w:rPr>
        <w:t>.</w:t>
      </w:r>
    </w:p>
    <w:p w:rsidR="00F933BD" w:rsidRDefault="00473433" w:rsidP="00670D7B">
      <w:pPr>
        <w:ind w:firstLine="720"/>
        <w:jc w:val="both"/>
        <w:rPr>
          <w:bCs/>
          <w:sz w:val="28"/>
          <w:szCs w:val="28"/>
        </w:rPr>
      </w:pPr>
      <w:r>
        <w:rPr>
          <w:sz w:val="28"/>
          <w:szCs w:val="28"/>
        </w:rPr>
        <w:t>2. </w:t>
      </w:r>
      <w:r w:rsidR="00F933BD">
        <w:rPr>
          <w:sz w:val="28"/>
          <w:szCs w:val="28"/>
        </w:rPr>
        <w:t xml:space="preserve">На официальном сайте Следственного комитета размещаются </w:t>
      </w:r>
      <w:r w:rsidRPr="00FF7DED">
        <w:rPr>
          <w:sz w:val="28"/>
          <w:szCs w:val="28"/>
        </w:rPr>
        <w:t>сведения о доходах, расходах, об имуществе и обязательствах имущественного характера</w:t>
      </w:r>
      <w:r w:rsidR="00F933BD">
        <w:rPr>
          <w:sz w:val="28"/>
          <w:szCs w:val="28"/>
        </w:rPr>
        <w:t xml:space="preserve"> лиц, замещающих должности, включенные в </w:t>
      </w:r>
      <w:hyperlink r:id="rId7" w:history="1">
        <w:r w:rsidR="00F933BD" w:rsidRPr="00E500BA">
          <w:rPr>
            <w:sz w:val="28"/>
            <w:szCs w:val="28"/>
          </w:rPr>
          <w:t>Перечень</w:t>
        </w:r>
      </w:hyperlink>
      <w:r w:rsidR="00F933BD" w:rsidRPr="00E500BA">
        <w:rPr>
          <w:sz w:val="28"/>
          <w:szCs w:val="28"/>
        </w:rPr>
        <w:t xml:space="preserve"> </w:t>
      </w:r>
      <w:r w:rsidR="00F933BD" w:rsidRPr="00E500BA">
        <w:rPr>
          <w:bCs/>
          <w:sz w:val="28"/>
          <w:szCs w:val="28"/>
        </w:rPr>
        <w:t>должностей</w:t>
      </w:r>
      <w:r w:rsidR="00F933BD" w:rsidRPr="0095263B">
        <w:rPr>
          <w:bCs/>
          <w:sz w:val="28"/>
          <w:szCs w:val="28"/>
        </w:rPr>
        <w:t>,</w:t>
      </w:r>
      <w:r w:rsidR="00F933BD" w:rsidRPr="00E500BA">
        <w:rPr>
          <w:bCs/>
          <w:sz w:val="28"/>
          <w:szCs w:val="28"/>
        </w:rPr>
        <w:t xml:space="preserve"> замещение которых влечет за собой </w:t>
      </w:r>
      <w:r w:rsidR="00F933BD">
        <w:rPr>
          <w:bCs/>
          <w:sz w:val="28"/>
          <w:szCs w:val="28"/>
        </w:rPr>
        <w:t xml:space="preserve">размещение </w:t>
      </w:r>
      <w:r w:rsidR="00F933BD" w:rsidRPr="00E500BA">
        <w:rPr>
          <w:bCs/>
          <w:sz w:val="28"/>
          <w:szCs w:val="28"/>
        </w:rPr>
        <w:t>сведений о доходах, расходах, об имуществе и</w:t>
      </w:r>
      <w:r w:rsidR="00F933BD">
        <w:rPr>
          <w:bCs/>
          <w:sz w:val="28"/>
          <w:szCs w:val="28"/>
        </w:rPr>
        <w:t> </w:t>
      </w:r>
      <w:r w:rsidR="00F933BD" w:rsidRPr="00E500BA">
        <w:rPr>
          <w:bCs/>
          <w:sz w:val="28"/>
          <w:szCs w:val="28"/>
        </w:rPr>
        <w:t>обязательствах имущественного характера</w:t>
      </w:r>
      <w:r w:rsidR="00F933BD">
        <w:rPr>
          <w:bCs/>
          <w:sz w:val="28"/>
          <w:szCs w:val="28"/>
        </w:rPr>
        <w:t xml:space="preserve"> федеральных государственных служащих и иных лиц</w:t>
      </w:r>
      <w:r w:rsidR="00F933BD" w:rsidRPr="00E500BA">
        <w:rPr>
          <w:bCs/>
          <w:sz w:val="28"/>
          <w:szCs w:val="28"/>
        </w:rPr>
        <w:t>, а</w:t>
      </w:r>
      <w:r w:rsidR="00F933BD">
        <w:rPr>
          <w:bCs/>
          <w:sz w:val="28"/>
          <w:szCs w:val="28"/>
        </w:rPr>
        <w:t> </w:t>
      </w:r>
      <w:r w:rsidR="00F933BD" w:rsidRPr="00E500BA">
        <w:rPr>
          <w:bCs/>
          <w:sz w:val="28"/>
          <w:szCs w:val="28"/>
        </w:rPr>
        <w:t>также сведений о доходах, расходах, об</w:t>
      </w:r>
      <w:r w:rsidR="00F933BD">
        <w:rPr>
          <w:bCs/>
          <w:sz w:val="28"/>
          <w:szCs w:val="28"/>
        </w:rPr>
        <w:t> </w:t>
      </w:r>
      <w:r w:rsidR="00F933BD" w:rsidRPr="00E500BA">
        <w:rPr>
          <w:bCs/>
          <w:sz w:val="28"/>
          <w:szCs w:val="28"/>
        </w:rPr>
        <w:t>имуществе</w:t>
      </w:r>
      <w:r w:rsidR="00F933BD">
        <w:rPr>
          <w:bCs/>
          <w:sz w:val="28"/>
          <w:szCs w:val="28"/>
        </w:rPr>
        <w:t xml:space="preserve"> </w:t>
      </w:r>
      <w:r w:rsidR="00F933BD" w:rsidRPr="00E500BA">
        <w:rPr>
          <w:bCs/>
          <w:sz w:val="28"/>
          <w:szCs w:val="28"/>
        </w:rPr>
        <w:t>и</w:t>
      </w:r>
      <w:r w:rsidR="00F933BD">
        <w:rPr>
          <w:bCs/>
          <w:sz w:val="28"/>
          <w:szCs w:val="28"/>
        </w:rPr>
        <w:t> </w:t>
      </w:r>
      <w:r w:rsidR="00F933BD" w:rsidRPr="00E500BA">
        <w:rPr>
          <w:bCs/>
          <w:sz w:val="28"/>
          <w:szCs w:val="28"/>
        </w:rPr>
        <w:t xml:space="preserve">обязательствах имущественного характера </w:t>
      </w:r>
      <w:r w:rsidR="00F933BD">
        <w:rPr>
          <w:bCs/>
          <w:sz w:val="28"/>
          <w:szCs w:val="28"/>
        </w:rPr>
        <w:t>их супруги (супруга) и </w:t>
      </w:r>
      <w:r w:rsidR="00F933BD" w:rsidRPr="00E500BA">
        <w:rPr>
          <w:bCs/>
          <w:sz w:val="28"/>
          <w:szCs w:val="28"/>
        </w:rPr>
        <w:t xml:space="preserve">несовершеннолетних детей на официальном сайте Следственного комитета Российской Федерации в </w:t>
      </w:r>
      <w:r w:rsidR="00F933BD">
        <w:rPr>
          <w:bCs/>
          <w:sz w:val="28"/>
          <w:szCs w:val="28"/>
        </w:rPr>
        <w:t xml:space="preserve">сети </w:t>
      </w:r>
      <w:r w:rsidR="00F933BD" w:rsidRPr="00E500BA">
        <w:rPr>
          <w:bCs/>
          <w:sz w:val="28"/>
          <w:szCs w:val="28"/>
        </w:rPr>
        <w:t>Интернет</w:t>
      </w:r>
      <w:r w:rsidR="00F933BD">
        <w:rPr>
          <w:bCs/>
          <w:sz w:val="28"/>
          <w:szCs w:val="28"/>
        </w:rPr>
        <w:t xml:space="preserve">, утвержденный </w:t>
      </w:r>
      <w:r w:rsidR="00BD096A">
        <w:rPr>
          <w:bCs/>
          <w:sz w:val="28"/>
          <w:szCs w:val="28"/>
        </w:rPr>
        <w:t>приказом Следственного комитета</w:t>
      </w:r>
      <w:r w:rsidR="00622BDE">
        <w:rPr>
          <w:bCs/>
          <w:sz w:val="28"/>
          <w:szCs w:val="28"/>
        </w:rPr>
        <w:t xml:space="preserve"> от 05.05.2014 № 34</w:t>
      </w:r>
      <w:r w:rsidR="00BD096A">
        <w:rPr>
          <w:bCs/>
          <w:sz w:val="28"/>
          <w:szCs w:val="28"/>
        </w:rPr>
        <w:t>.</w:t>
      </w:r>
    </w:p>
    <w:p w:rsidR="00473433" w:rsidRDefault="00473433" w:rsidP="00670D7B">
      <w:pPr>
        <w:ind w:firstLine="720"/>
        <w:jc w:val="both"/>
        <w:rPr>
          <w:bCs/>
          <w:sz w:val="28"/>
          <w:szCs w:val="28"/>
        </w:rPr>
      </w:pPr>
      <w:r>
        <w:rPr>
          <w:bCs/>
          <w:sz w:val="28"/>
          <w:szCs w:val="28"/>
        </w:rPr>
        <w:t xml:space="preserve">3. На сайтах территориальных следственных органов и учреждений Следственного комитета размещаются </w:t>
      </w:r>
      <w:r w:rsidRPr="00FF7DED">
        <w:rPr>
          <w:sz w:val="28"/>
          <w:szCs w:val="28"/>
        </w:rPr>
        <w:t>сведения о доходах, расходах, об</w:t>
      </w:r>
      <w:r w:rsidR="00622BDE">
        <w:rPr>
          <w:sz w:val="28"/>
          <w:szCs w:val="28"/>
        </w:rPr>
        <w:t> </w:t>
      </w:r>
      <w:r w:rsidRPr="00FF7DED">
        <w:rPr>
          <w:sz w:val="28"/>
          <w:szCs w:val="28"/>
        </w:rPr>
        <w:t>имуществе и обязательствах имущественного характера</w:t>
      </w:r>
      <w:r>
        <w:rPr>
          <w:bCs/>
          <w:sz w:val="28"/>
          <w:szCs w:val="28"/>
        </w:rPr>
        <w:t xml:space="preserve"> руководителей и</w:t>
      </w:r>
      <w:r w:rsidR="00622BDE">
        <w:rPr>
          <w:bCs/>
          <w:sz w:val="28"/>
          <w:szCs w:val="28"/>
        </w:rPr>
        <w:t> </w:t>
      </w:r>
      <w:r>
        <w:rPr>
          <w:bCs/>
          <w:sz w:val="28"/>
          <w:szCs w:val="28"/>
        </w:rPr>
        <w:t>их заместителей, а также иных лиц, замещающих должности, назначение на</w:t>
      </w:r>
      <w:r w:rsidR="00622BDE">
        <w:rPr>
          <w:bCs/>
          <w:sz w:val="28"/>
          <w:szCs w:val="28"/>
        </w:rPr>
        <w:t> </w:t>
      </w:r>
      <w:r>
        <w:rPr>
          <w:bCs/>
          <w:sz w:val="28"/>
          <w:szCs w:val="28"/>
        </w:rPr>
        <w:t>которые осуществляется Председателем Следственного комитета.</w:t>
      </w:r>
    </w:p>
    <w:p w:rsidR="00E50489" w:rsidRPr="005036E1" w:rsidRDefault="005036E1" w:rsidP="005036E1">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4. </w:t>
      </w:r>
      <w:r w:rsidR="00E50489" w:rsidRPr="005036E1">
        <w:rPr>
          <w:rFonts w:ascii="Times New Roman" w:hAnsi="Times New Roman" w:cs="Times New Roman"/>
          <w:sz w:val="28"/>
          <w:szCs w:val="28"/>
        </w:rPr>
        <w:t>Сведения о доходах, расходах, об имуществе и обязател</w:t>
      </w:r>
      <w:r>
        <w:rPr>
          <w:rFonts w:ascii="Times New Roman" w:hAnsi="Times New Roman" w:cs="Times New Roman"/>
          <w:sz w:val="28"/>
          <w:szCs w:val="28"/>
        </w:rPr>
        <w:t>ьствах имущественного характера</w:t>
      </w:r>
      <w:r w:rsidR="00E50489" w:rsidRPr="005036E1">
        <w:rPr>
          <w:rFonts w:ascii="Times New Roman" w:hAnsi="Times New Roman" w:cs="Times New Roman"/>
          <w:sz w:val="28"/>
          <w:szCs w:val="28"/>
        </w:rPr>
        <w:t xml:space="preserve"> за весь период замещения </w:t>
      </w:r>
      <w:r>
        <w:rPr>
          <w:rFonts w:ascii="Times New Roman" w:hAnsi="Times New Roman" w:cs="Times New Roman"/>
          <w:sz w:val="28"/>
          <w:szCs w:val="28"/>
        </w:rPr>
        <w:t xml:space="preserve">государственным </w:t>
      </w:r>
      <w:r w:rsidR="00E50489" w:rsidRPr="005036E1">
        <w:rPr>
          <w:rFonts w:ascii="Times New Roman" w:hAnsi="Times New Roman" w:cs="Times New Roman"/>
          <w:sz w:val="28"/>
          <w:szCs w:val="28"/>
        </w:rPr>
        <w:t xml:space="preserve">служащим (работником) должностей, замещение которых влечет за собой размещение </w:t>
      </w:r>
      <w:r w:rsidR="00622BDE">
        <w:rPr>
          <w:rFonts w:ascii="Times New Roman" w:hAnsi="Times New Roman" w:cs="Times New Roman"/>
          <w:sz w:val="28"/>
          <w:szCs w:val="28"/>
        </w:rPr>
        <w:t xml:space="preserve">указанных сведений, </w:t>
      </w:r>
      <w:r w:rsidR="00E50489" w:rsidRPr="005036E1">
        <w:rPr>
          <w:rFonts w:ascii="Times New Roman" w:hAnsi="Times New Roman" w:cs="Times New Roman"/>
          <w:sz w:val="28"/>
          <w:szCs w:val="28"/>
        </w:rPr>
        <w:t xml:space="preserve">находятся на официальном сайте </w:t>
      </w:r>
      <w:r>
        <w:rPr>
          <w:rFonts w:ascii="Times New Roman" w:hAnsi="Times New Roman" w:cs="Times New Roman"/>
          <w:sz w:val="28"/>
          <w:szCs w:val="28"/>
        </w:rPr>
        <w:t>Следственного комитета</w:t>
      </w:r>
      <w:r w:rsidR="00E50489" w:rsidRPr="005036E1">
        <w:rPr>
          <w:rFonts w:ascii="Times New Roman" w:hAnsi="Times New Roman" w:cs="Times New Roman"/>
          <w:sz w:val="28"/>
          <w:szCs w:val="28"/>
        </w:rPr>
        <w:t xml:space="preserve"> </w:t>
      </w:r>
      <w:r>
        <w:rPr>
          <w:rFonts w:ascii="Times New Roman" w:hAnsi="Times New Roman" w:cs="Times New Roman"/>
          <w:sz w:val="28"/>
          <w:szCs w:val="28"/>
        </w:rPr>
        <w:t xml:space="preserve">либо сайте </w:t>
      </w:r>
      <w:r w:rsidRPr="005036E1">
        <w:rPr>
          <w:rFonts w:ascii="Times New Roman" w:hAnsi="Times New Roman" w:cs="Times New Roman"/>
          <w:bCs/>
          <w:sz w:val="28"/>
          <w:szCs w:val="28"/>
        </w:rPr>
        <w:t>территориального следственного органа Следственного комитета (учреждения)</w:t>
      </w:r>
      <w:r w:rsidR="00E50489" w:rsidRPr="005036E1">
        <w:rPr>
          <w:rFonts w:ascii="Times New Roman" w:hAnsi="Times New Roman" w:cs="Times New Roman"/>
          <w:sz w:val="28"/>
          <w:szCs w:val="28"/>
        </w:rPr>
        <w:t xml:space="preserve">, в котором </w:t>
      </w:r>
      <w:r>
        <w:rPr>
          <w:rFonts w:ascii="Times New Roman" w:hAnsi="Times New Roman" w:cs="Times New Roman"/>
          <w:sz w:val="28"/>
          <w:szCs w:val="28"/>
        </w:rPr>
        <w:t xml:space="preserve">государственный </w:t>
      </w:r>
      <w:r w:rsidR="00E50489" w:rsidRPr="005036E1">
        <w:rPr>
          <w:rFonts w:ascii="Times New Roman" w:hAnsi="Times New Roman" w:cs="Times New Roman"/>
          <w:sz w:val="28"/>
          <w:szCs w:val="28"/>
        </w:rPr>
        <w:t>служащий (работник) замещает должность, и ежегодно обновляются в</w:t>
      </w:r>
      <w:r>
        <w:rPr>
          <w:rFonts w:ascii="Times New Roman" w:hAnsi="Times New Roman" w:cs="Times New Roman"/>
          <w:sz w:val="28"/>
          <w:szCs w:val="28"/>
        </w:rPr>
        <w:t> </w:t>
      </w:r>
      <w:r w:rsidR="00E50489" w:rsidRPr="005036E1">
        <w:rPr>
          <w:rFonts w:ascii="Times New Roman" w:hAnsi="Times New Roman" w:cs="Times New Roman"/>
          <w:sz w:val="28"/>
          <w:szCs w:val="28"/>
        </w:rPr>
        <w:t>течение 14 рабочих дней со дня истечения срока, установленного для их подачи.</w:t>
      </w:r>
    </w:p>
    <w:p w:rsidR="00BB121E" w:rsidRDefault="005036E1" w:rsidP="00670D7B">
      <w:pPr>
        <w:ind w:firstLine="720"/>
        <w:jc w:val="both"/>
        <w:rPr>
          <w:sz w:val="28"/>
          <w:szCs w:val="28"/>
        </w:rPr>
      </w:pPr>
      <w:r>
        <w:rPr>
          <w:sz w:val="28"/>
          <w:szCs w:val="28"/>
        </w:rPr>
        <w:lastRenderedPageBreak/>
        <w:t>5</w:t>
      </w:r>
      <w:r w:rsidR="00BB121E">
        <w:rPr>
          <w:sz w:val="28"/>
          <w:szCs w:val="28"/>
        </w:rPr>
        <w:t xml:space="preserve">. Размещенные сведения должны соответствовать пунктам 14–24 </w:t>
      </w:r>
      <w:r w:rsidR="00BB121E" w:rsidRPr="006113AB">
        <w:rPr>
          <w:sz w:val="28"/>
          <w:szCs w:val="28"/>
        </w:rPr>
        <w:t>Требовани</w:t>
      </w:r>
      <w:r w:rsidR="00BB121E">
        <w:rPr>
          <w:sz w:val="28"/>
          <w:szCs w:val="28"/>
        </w:rPr>
        <w:t xml:space="preserve">й </w:t>
      </w:r>
      <w:r w:rsidR="00BB121E" w:rsidRPr="00626B46">
        <w:rPr>
          <w:sz w:val="28"/>
          <w:szCs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BB121E">
        <w:rPr>
          <w:sz w:val="28"/>
          <w:szCs w:val="28"/>
        </w:rPr>
        <w:t>, утвержденным приказом Министерства труда и социальной защиты Российской Федерации от 7 октября 2013 г. №</w:t>
      </w:r>
      <w:r w:rsidR="00BB121E">
        <w:rPr>
          <w:sz w:val="28"/>
          <w:szCs w:val="28"/>
          <w:lang w:val="en-US"/>
        </w:rPr>
        <w:t> </w:t>
      </w:r>
      <w:r w:rsidR="00BB121E">
        <w:rPr>
          <w:sz w:val="28"/>
          <w:szCs w:val="28"/>
        </w:rPr>
        <w:t>530н (далее – Требования).</w:t>
      </w:r>
    </w:p>
    <w:p w:rsidR="00EC0BA2" w:rsidRDefault="005036E1" w:rsidP="00626B46">
      <w:pPr>
        <w:autoSpaceDE w:val="0"/>
        <w:autoSpaceDN w:val="0"/>
        <w:adjustRightInd w:val="0"/>
        <w:ind w:firstLine="720"/>
        <w:jc w:val="both"/>
        <w:outlineLvl w:val="0"/>
        <w:rPr>
          <w:sz w:val="28"/>
          <w:szCs w:val="28"/>
        </w:rPr>
      </w:pPr>
      <w:r>
        <w:rPr>
          <w:sz w:val="28"/>
          <w:szCs w:val="28"/>
        </w:rPr>
        <w:t>6</w:t>
      </w:r>
      <w:r w:rsidR="00473433">
        <w:rPr>
          <w:sz w:val="28"/>
          <w:szCs w:val="28"/>
        </w:rPr>
        <w:t>. </w:t>
      </w:r>
      <w:r w:rsidR="00670D7B">
        <w:rPr>
          <w:sz w:val="28"/>
          <w:szCs w:val="28"/>
        </w:rPr>
        <w:t xml:space="preserve">Сведения </w:t>
      </w:r>
      <w:r w:rsidR="00473433" w:rsidRPr="00FF7DED">
        <w:rPr>
          <w:sz w:val="28"/>
          <w:szCs w:val="28"/>
        </w:rPr>
        <w:t>о доходах, расходах, об имуществе и обязательствах имущественного характера</w:t>
      </w:r>
      <w:r w:rsidR="00670D7B">
        <w:rPr>
          <w:sz w:val="28"/>
          <w:szCs w:val="28"/>
        </w:rPr>
        <w:t xml:space="preserve"> размещаются </w:t>
      </w:r>
      <w:r w:rsidR="006113AB">
        <w:rPr>
          <w:sz w:val="28"/>
          <w:szCs w:val="28"/>
        </w:rPr>
        <w:t xml:space="preserve">на сайтах </w:t>
      </w:r>
      <w:r w:rsidR="00670D7B">
        <w:rPr>
          <w:sz w:val="28"/>
          <w:szCs w:val="28"/>
        </w:rPr>
        <w:t xml:space="preserve">в подразделе </w:t>
      </w:r>
      <w:r w:rsidR="00670D7B" w:rsidRPr="00FF7DED">
        <w:rPr>
          <w:sz w:val="28"/>
          <w:szCs w:val="28"/>
        </w:rPr>
        <w:t>«Сведения о</w:t>
      </w:r>
      <w:r>
        <w:rPr>
          <w:sz w:val="28"/>
          <w:szCs w:val="28"/>
        </w:rPr>
        <w:t> </w:t>
      </w:r>
      <w:r w:rsidR="00670D7B" w:rsidRPr="00FF7DED">
        <w:rPr>
          <w:sz w:val="28"/>
          <w:szCs w:val="28"/>
        </w:rPr>
        <w:t>доходах, расходах, об имуществе и обязательствах имущественного характера»</w:t>
      </w:r>
      <w:r w:rsidR="00670D7B">
        <w:rPr>
          <w:sz w:val="28"/>
          <w:szCs w:val="28"/>
        </w:rPr>
        <w:t xml:space="preserve"> раздела </w:t>
      </w:r>
      <w:r w:rsidR="006113AB" w:rsidRPr="00FF7DED">
        <w:rPr>
          <w:sz w:val="28"/>
          <w:szCs w:val="28"/>
        </w:rPr>
        <w:t>«Противодействие коррупции»</w:t>
      </w:r>
      <w:r w:rsidR="00EC0BA2">
        <w:rPr>
          <w:sz w:val="28"/>
          <w:szCs w:val="28"/>
        </w:rPr>
        <w:t>.</w:t>
      </w:r>
    </w:p>
    <w:p w:rsidR="00626B46" w:rsidRPr="00FF7DED" w:rsidRDefault="005036E1" w:rsidP="00626B46">
      <w:pPr>
        <w:autoSpaceDE w:val="0"/>
        <w:autoSpaceDN w:val="0"/>
        <w:adjustRightInd w:val="0"/>
        <w:ind w:firstLine="709"/>
        <w:jc w:val="both"/>
        <w:rPr>
          <w:sz w:val="28"/>
          <w:szCs w:val="28"/>
        </w:rPr>
      </w:pPr>
      <w:r>
        <w:rPr>
          <w:sz w:val="28"/>
          <w:szCs w:val="28"/>
        </w:rPr>
        <w:t>7</w:t>
      </w:r>
      <w:r w:rsidR="00473433">
        <w:rPr>
          <w:sz w:val="28"/>
          <w:szCs w:val="28"/>
        </w:rPr>
        <w:t>. </w:t>
      </w:r>
      <w:r w:rsidR="00D461F1" w:rsidRPr="00FF7DED">
        <w:rPr>
          <w:sz w:val="28"/>
          <w:szCs w:val="28"/>
        </w:rPr>
        <w:t xml:space="preserve">Сведения </w:t>
      </w:r>
      <w:r w:rsidR="00473433" w:rsidRPr="00FF7DED">
        <w:rPr>
          <w:sz w:val="28"/>
          <w:szCs w:val="28"/>
        </w:rPr>
        <w:t>о доходах, расходах, об имуществе и обязательствах имущественного характера</w:t>
      </w:r>
      <w:r w:rsidR="00626B46" w:rsidRPr="00FF7DED">
        <w:rPr>
          <w:sz w:val="28"/>
          <w:szCs w:val="28"/>
        </w:rPr>
        <w:t xml:space="preserve"> размещаются:</w:t>
      </w:r>
    </w:p>
    <w:p w:rsidR="00626B46" w:rsidRPr="00FF7DED" w:rsidRDefault="00626B46" w:rsidP="00626B46">
      <w:pPr>
        <w:autoSpaceDE w:val="0"/>
        <w:autoSpaceDN w:val="0"/>
        <w:adjustRightInd w:val="0"/>
        <w:ind w:firstLine="709"/>
        <w:jc w:val="both"/>
        <w:rPr>
          <w:sz w:val="28"/>
          <w:szCs w:val="28"/>
        </w:rPr>
      </w:pPr>
      <w:r w:rsidRPr="00FF7DED">
        <w:rPr>
          <w:sz w:val="28"/>
          <w:szCs w:val="28"/>
        </w:rPr>
        <w:t xml:space="preserve">а) без ограничения доступа к ним третьих лиц; </w:t>
      </w:r>
    </w:p>
    <w:p w:rsidR="00626B46" w:rsidRDefault="00B8357F" w:rsidP="00626B46">
      <w:pPr>
        <w:autoSpaceDE w:val="0"/>
        <w:autoSpaceDN w:val="0"/>
        <w:adjustRightInd w:val="0"/>
        <w:ind w:firstLine="709"/>
        <w:jc w:val="both"/>
        <w:rPr>
          <w:sz w:val="28"/>
          <w:szCs w:val="28"/>
        </w:rPr>
      </w:pPr>
      <w:r>
        <w:rPr>
          <w:sz w:val="28"/>
          <w:szCs w:val="28"/>
        </w:rPr>
        <w:t xml:space="preserve">б) в табличной форме согласно </w:t>
      </w:r>
      <w:r w:rsidRPr="00FF7DED">
        <w:rPr>
          <w:sz w:val="28"/>
          <w:szCs w:val="28"/>
        </w:rPr>
        <w:t xml:space="preserve">приложению </w:t>
      </w:r>
      <w:r>
        <w:rPr>
          <w:sz w:val="28"/>
          <w:szCs w:val="28"/>
        </w:rPr>
        <w:t xml:space="preserve">к </w:t>
      </w:r>
      <w:r w:rsidR="00BB121E">
        <w:rPr>
          <w:sz w:val="28"/>
          <w:szCs w:val="28"/>
        </w:rPr>
        <w:t>Требованиям</w:t>
      </w:r>
      <w:r w:rsidRPr="00FF7DED">
        <w:rPr>
          <w:sz w:val="28"/>
          <w:szCs w:val="28"/>
        </w:rPr>
        <w:t xml:space="preserve"> </w:t>
      </w:r>
      <w:r w:rsidR="00EC0BA2">
        <w:rPr>
          <w:sz w:val="28"/>
          <w:szCs w:val="28"/>
        </w:rPr>
        <w:t xml:space="preserve">(далее – форма) </w:t>
      </w:r>
      <w:r w:rsidR="00626B46" w:rsidRPr="00FF7DED">
        <w:rPr>
          <w:sz w:val="28"/>
          <w:szCs w:val="28"/>
        </w:rPr>
        <w:t>в гипертекстовом формате и (или) в виде приложенных файлов в одном или нескольких из следующих форматов: .DOC, .DOCX, .</w:t>
      </w:r>
      <w:r w:rsidR="00626B46" w:rsidRPr="00FF7DED">
        <w:rPr>
          <w:sz w:val="28"/>
          <w:szCs w:val="28"/>
          <w:lang w:val="en-US"/>
        </w:rPr>
        <w:t>EXCEL</w:t>
      </w:r>
      <w:r w:rsidR="00626B46" w:rsidRPr="00FF7DED">
        <w:rPr>
          <w:sz w:val="28"/>
          <w:szCs w:val="28"/>
        </w:rPr>
        <w:t>, .RTF. При этом должна быть обеспечена возможность поиска по тексту файла и</w:t>
      </w:r>
      <w:r>
        <w:rPr>
          <w:sz w:val="28"/>
          <w:szCs w:val="28"/>
        </w:rPr>
        <w:t xml:space="preserve"> копирования фрагментов текста.</w:t>
      </w:r>
    </w:p>
    <w:p w:rsidR="00EC0BA2" w:rsidRDefault="005036E1" w:rsidP="00B8357F">
      <w:pPr>
        <w:ind w:firstLine="709"/>
        <w:jc w:val="both"/>
        <w:rPr>
          <w:sz w:val="28"/>
          <w:szCs w:val="28"/>
        </w:rPr>
      </w:pPr>
      <w:r>
        <w:rPr>
          <w:sz w:val="28"/>
          <w:szCs w:val="28"/>
        </w:rPr>
        <w:t>8</w:t>
      </w:r>
      <w:r w:rsidR="00B8357F">
        <w:rPr>
          <w:sz w:val="28"/>
          <w:szCs w:val="28"/>
        </w:rPr>
        <w:t>. </w:t>
      </w:r>
      <w:r w:rsidR="00EC0BA2">
        <w:rPr>
          <w:sz w:val="28"/>
          <w:szCs w:val="28"/>
        </w:rPr>
        <w:t xml:space="preserve">В указанной форме </w:t>
      </w:r>
      <w:r w:rsidR="00EC0BA2" w:rsidRPr="00E9087A">
        <w:rPr>
          <w:sz w:val="28"/>
          <w:szCs w:val="28"/>
        </w:rPr>
        <w:t>размещаются сведения о доходах, расходах,</w:t>
      </w:r>
      <w:r w:rsidR="00EC0BA2">
        <w:rPr>
          <w:sz w:val="28"/>
          <w:szCs w:val="28"/>
        </w:rPr>
        <w:t xml:space="preserve"> </w:t>
      </w:r>
      <w:r w:rsidR="00EC0BA2" w:rsidRPr="00FF7DED">
        <w:rPr>
          <w:sz w:val="28"/>
          <w:szCs w:val="28"/>
        </w:rPr>
        <w:t>об имуществе и обязательствах имущественного характера</w:t>
      </w:r>
      <w:r w:rsidR="007C54FF">
        <w:rPr>
          <w:sz w:val="28"/>
          <w:szCs w:val="28"/>
        </w:rPr>
        <w:t>,</w:t>
      </w:r>
      <w:r w:rsidR="00EC0BA2" w:rsidRPr="00E9087A">
        <w:rPr>
          <w:sz w:val="28"/>
          <w:szCs w:val="28"/>
        </w:rPr>
        <w:t xml:space="preserve"> представленные в</w:t>
      </w:r>
      <w:r w:rsidR="007C54FF">
        <w:rPr>
          <w:sz w:val="28"/>
          <w:szCs w:val="28"/>
        </w:rPr>
        <w:t> </w:t>
      </w:r>
      <w:r w:rsidR="00EC0BA2" w:rsidRPr="00E9087A">
        <w:rPr>
          <w:sz w:val="28"/>
          <w:szCs w:val="28"/>
        </w:rPr>
        <w:t>2014 </w:t>
      </w:r>
      <w:r w:rsidR="00EC0BA2">
        <w:rPr>
          <w:sz w:val="28"/>
          <w:szCs w:val="28"/>
        </w:rPr>
        <w:t>году</w:t>
      </w:r>
      <w:r w:rsidR="00EC0BA2" w:rsidRPr="00E9087A">
        <w:rPr>
          <w:sz w:val="28"/>
          <w:szCs w:val="28"/>
        </w:rPr>
        <w:t xml:space="preserve"> и последующих годах.</w:t>
      </w:r>
    </w:p>
    <w:p w:rsidR="00B8357F" w:rsidRDefault="00EC0BA2" w:rsidP="00B8357F">
      <w:pPr>
        <w:ind w:firstLine="709"/>
        <w:jc w:val="both"/>
        <w:rPr>
          <w:sz w:val="28"/>
          <w:szCs w:val="28"/>
        </w:rPr>
      </w:pPr>
      <w:r>
        <w:rPr>
          <w:sz w:val="28"/>
          <w:szCs w:val="28"/>
        </w:rPr>
        <w:t>В</w:t>
      </w:r>
      <w:r w:rsidR="00B8357F" w:rsidRPr="00E9087A">
        <w:rPr>
          <w:sz w:val="28"/>
          <w:szCs w:val="28"/>
        </w:rPr>
        <w:t xml:space="preserve">торой и третий столбец </w:t>
      </w:r>
      <w:r>
        <w:rPr>
          <w:sz w:val="28"/>
          <w:szCs w:val="28"/>
        </w:rPr>
        <w:t xml:space="preserve">формы </w:t>
      </w:r>
      <w:r w:rsidR="00B8357F" w:rsidRPr="00E9087A">
        <w:rPr>
          <w:sz w:val="28"/>
          <w:szCs w:val="28"/>
        </w:rPr>
        <w:t>заполняется только в отношении лица, представляющего сведения. Фамилии, инициалы, должности супруга (супруги) и несовершеннолетних детей не указываются. 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
    <w:p w:rsidR="00EC0BA2" w:rsidRPr="00E9087A" w:rsidRDefault="00EC0BA2" w:rsidP="00B8357F">
      <w:pPr>
        <w:ind w:firstLine="709"/>
        <w:jc w:val="both"/>
        <w:rPr>
          <w:sz w:val="28"/>
          <w:szCs w:val="28"/>
        </w:rPr>
      </w:pPr>
      <w:r>
        <w:rPr>
          <w:sz w:val="28"/>
          <w:szCs w:val="28"/>
        </w:rPr>
        <w:t>Пример заполнения формы прилагается</w:t>
      </w:r>
      <w:r w:rsidR="00ED4FBC">
        <w:rPr>
          <w:sz w:val="28"/>
          <w:szCs w:val="28"/>
        </w:rPr>
        <w:t xml:space="preserve"> (Приложение № 1)</w:t>
      </w:r>
      <w:r>
        <w:rPr>
          <w:sz w:val="28"/>
          <w:szCs w:val="28"/>
        </w:rPr>
        <w:t>.</w:t>
      </w:r>
    </w:p>
    <w:p w:rsidR="00626B46" w:rsidRPr="00FF7DED" w:rsidRDefault="005036E1" w:rsidP="00626B46">
      <w:pPr>
        <w:autoSpaceDE w:val="0"/>
        <w:autoSpaceDN w:val="0"/>
        <w:adjustRightInd w:val="0"/>
        <w:ind w:firstLine="709"/>
        <w:jc w:val="both"/>
        <w:rPr>
          <w:sz w:val="28"/>
          <w:szCs w:val="28"/>
        </w:rPr>
      </w:pPr>
      <w:r>
        <w:rPr>
          <w:sz w:val="28"/>
          <w:szCs w:val="28"/>
        </w:rPr>
        <w:t>9</w:t>
      </w:r>
      <w:r w:rsidR="00473433">
        <w:rPr>
          <w:sz w:val="28"/>
          <w:szCs w:val="28"/>
        </w:rPr>
        <w:t>. </w:t>
      </w:r>
      <w:r w:rsidR="00473433" w:rsidRPr="00FF7DED">
        <w:rPr>
          <w:sz w:val="28"/>
          <w:szCs w:val="28"/>
        </w:rPr>
        <w:t>Сведения о доходах, расходах, об имуществе и обязательствах имущественного характера</w:t>
      </w:r>
      <w:r w:rsidR="00626B46" w:rsidRPr="00FF7DED">
        <w:rPr>
          <w:sz w:val="28"/>
          <w:szCs w:val="28"/>
        </w:rPr>
        <w:t xml:space="preserve"> размещаются в одном (едином) файле в виде таблицы либо в виде файлов, сгруппированных по самостоятельным структурным подразделениям.</w:t>
      </w:r>
    </w:p>
    <w:p w:rsidR="00626B46" w:rsidRPr="00FF7DED" w:rsidRDefault="005036E1" w:rsidP="00626B46">
      <w:pPr>
        <w:autoSpaceDE w:val="0"/>
        <w:autoSpaceDN w:val="0"/>
        <w:adjustRightInd w:val="0"/>
        <w:ind w:firstLine="709"/>
        <w:jc w:val="both"/>
        <w:rPr>
          <w:sz w:val="28"/>
          <w:szCs w:val="28"/>
        </w:rPr>
      </w:pPr>
      <w:r>
        <w:rPr>
          <w:sz w:val="28"/>
          <w:szCs w:val="28"/>
        </w:rPr>
        <w:t>10</w:t>
      </w:r>
      <w:r w:rsidR="00473433">
        <w:rPr>
          <w:sz w:val="28"/>
          <w:szCs w:val="28"/>
        </w:rPr>
        <w:t>. </w:t>
      </w:r>
      <w:r w:rsidR="00626B46" w:rsidRPr="00FF7DED">
        <w:rPr>
          <w:sz w:val="28"/>
          <w:szCs w:val="28"/>
        </w:rPr>
        <w:t>Не допускается:</w:t>
      </w:r>
    </w:p>
    <w:p w:rsidR="00626B46" w:rsidRPr="00FF7DED" w:rsidRDefault="00626B46" w:rsidP="00626B46">
      <w:pPr>
        <w:autoSpaceDE w:val="0"/>
        <w:autoSpaceDN w:val="0"/>
        <w:adjustRightInd w:val="0"/>
        <w:ind w:firstLine="709"/>
        <w:jc w:val="both"/>
        <w:rPr>
          <w:sz w:val="28"/>
          <w:szCs w:val="28"/>
        </w:rPr>
      </w:pPr>
      <w:r w:rsidRPr="00FF7DED">
        <w:rPr>
          <w:sz w:val="28"/>
          <w:szCs w:val="28"/>
        </w:rPr>
        <w:t>а) размещение на сайтах заархивированных сведений (формат .</w:t>
      </w:r>
      <w:r w:rsidRPr="00FF7DED">
        <w:rPr>
          <w:sz w:val="28"/>
          <w:szCs w:val="28"/>
          <w:lang w:val="en-US"/>
        </w:rPr>
        <w:t>rar</w:t>
      </w:r>
      <w:r w:rsidRPr="00FF7DED">
        <w:rPr>
          <w:sz w:val="28"/>
          <w:szCs w:val="28"/>
        </w:rPr>
        <w:t>, .</w:t>
      </w:r>
      <w:r w:rsidRPr="00FF7DED">
        <w:rPr>
          <w:sz w:val="28"/>
          <w:szCs w:val="28"/>
          <w:lang w:val="en-US"/>
        </w:rPr>
        <w:t>zip</w:t>
      </w:r>
      <w:r w:rsidRPr="00FF7DED">
        <w:rPr>
          <w:sz w:val="28"/>
          <w:szCs w:val="28"/>
        </w:rPr>
        <w:t>), сканированных документов;</w:t>
      </w:r>
    </w:p>
    <w:p w:rsidR="00626B46" w:rsidRPr="00FF7DED" w:rsidRDefault="00626B46" w:rsidP="00626B46">
      <w:pPr>
        <w:autoSpaceDE w:val="0"/>
        <w:autoSpaceDN w:val="0"/>
        <w:adjustRightInd w:val="0"/>
        <w:ind w:firstLine="709"/>
        <w:jc w:val="both"/>
        <w:rPr>
          <w:sz w:val="28"/>
          <w:szCs w:val="28"/>
        </w:rPr>
      </w:pPr>
      <w:r>
        <w:rPr>
          <w:sz w:val="28"/>
          <w:szCs w:val="28"/>
        </w:rPr>
        <w:t>б</w:t>
      </w:r>
      <w:r w:rsidRPr="00FF7DED">
        <w:rPr>
          <w:sz w:val="28"/>
          <w:szCs w:val="28"/>
        </w:rPr>
        <w:t>) размещение на сайтах сведений о доходах, расходах, об имуществе и обязательствах имущественного характера за предыдущий трехлетний период</w:t>
      </w:r>
      <w:r w:rsidR="00473433" w:rsidRPr="00473433">
        <w:rPr>
          <w:sz w:val="28"/>
          <w:szCs w:val="28"/>
        </w:rPr>
        <w:t xml:space="preserve"> </w:t>
      </w:r>
      <w:r w:rsidR="00473433" w:rsidRPr="00FF7DED">
        <w:rPr>
          <w:sz w:val="28"/>
          <w:szCs w:val="28"/>
        </w:rPr>
        <w:t>в разных форматах</w:t>
      </w:r>
      <w:r w:rsidRPr="00FF7DED">
        <w:rPr>
          <w:sz w:val="28"/>
          <w:szCs w:val="28"/>
        </w:rPr>
        <w:t xml:space="preserve">; </w:t>
      </w:r>
    </w:p>
    <w:p w:rsidR="00626B46" w:rsidRPr="00FF7DED" w:rsidRDefault="00626B46" w:rsidP="00626B46">
      <w:pPr>
        <w:autoSpaceDE w:val="0"/>
        <w:autoSpaceDN w:val="0"/>
        <w:adjustRightInd w:val="0"/>
        <w:ind w:firstLine="709"/>
        <w:jc w:val="both"/>
        <w:rPr>
          <w:sz w:val="28"/>
          <w:szCs w:val="28"/>
        </w:rPr>
      </w:pPr>
      <w:r>
        <w:rPr>
          <w:sz w:val="28"/>
          <w:szCs w:val="28"/>
        </w:rPr>
        <w:lastRenderedPageBreak/>
        <w:t>в</w:t>
      </w:r>
      <w:r w:rsidRPr="00FF7DED">
        <w:rPr>
          <w:sz w:val="28"/>
          <w:szCs w:val="28"/>
        </w:rPr>
        <w:t>) использование на сайтах форматов, требующих дополнительного распознавания;</w:t>
      </w:r>
    </w:p>
    <w:p w:rsidR="00626B46" w:rsidRPr="00FF7DED" w:rsidRDefault="00626B46" w:rsidP="00626B46">
      <w:pPr>
        <w:autoSpaceDE w:val="0"/>
        <w:autoSpaceDN w:val="0"/>
        <w:adjustRightInd w:val="0"/>
        <w:ind w:firstLine="709"/>
        <w:jc w:val="both"/>
        <w:rPr>
          <w:sz w:val="28"/>
          <w:szCs w:val="28"/>
        </w:rPr>
      </w:pPr>
      <w:r>
        <w:rPr>
          <w:sz w:val="28"/>
          <w:szCs w:val="28"/>
        </w:rPr>
        <w:t>г</w:t>
      </w:r>
      <w:r w:rsidRPr="00FF7DED">
        <w:rPr>
          <w:sz w:val="28"/>
          <w:szCs w:val="28"/>
        </w:rPr>
        <w:t>) установление кодов безопасности для доступа к сведениям о доходах, расходах, об имуществе и обязательствах имущественного характера;</w:t>
      </w:r>
    </w:p>
    <w:p w:rsidR="00626B46" w:rsidRPr="00FF7DED" w:rsidRDefault="00626B46" w:rsidP="00626B46">
      <w:pPr>
        <w:autoSpaceDE w:val="0"/>
        <w:autoSpaceDN w:val="0"/>
        <w:adjustRightInd w:val="0"/>
        <w:ind w:firstLine="709"/>
        <w:jc w:val="both"/>
        <w:rPr>
          <w:sz w:val="28"/>
          <w:szCs w:val="28"/>
        </w:rPr>
      </w:pPr>
      <w:r>
        <w:rPr>
          <w:sz w:val="28"/>
          <w:szCs w:val="28"/>
        </w:rPr>
        <w:t>д</w:t>
      </w:r>
      <w:r w:rsidRPr="00FF7DED">
        <w:rPr>
          <w:sz w:val="28"/>
          <w:szCs w:val="28"/>
        </w:rPr>
        <w:t xml:space="preserve">) запрашивание фамилии и инициалов, должности </w:t>
      </w:r>
      <w:r w:rsidR="00BB121E">
        <w:rPr>
          <w:sz w:val="28"/>
          <w:szCs w:val="28"/>
        </w:rPr>
        <w:t xml:space="preserve">государственного </w:t>
      </w:r>
      <w:r w:rsidRPr="00FF7DED">
        <w:rPr>
          <w:sz w:val="28"/>
          <w:szCs w:val="28"/>
        </w:rPr>
        <w:t>служащего (работника) для предоставления доступа к размещенным о нем сведениям</w:t>
      </w:r>
      <w:r>
        <w:rPr>
          <w:sz w:val="28"/>
          <w:szCs w:val="28"/>
        </w:rPr>
        <w:t>, запрашивание любых сведений у лица, осуществляющего доступ к размещенным сведениям</w:t>
      </w:r>
      <w:r w:rsidRPr="00FF7DED">
        <w:rPr>
          <w:sz w:val="28"/>
          <w:szCs w:val="28"/>
        </w:rPr>
        <w:t>.</w:t>
      </w:r>
    </w:p>
    <w:p w:rsidR="00626B46" w:rsidRPr="00FF7DED" w:rsidRDefault="00BB121E" w:rsidP="00626B46">
      <w:pPr>
        <w:autoSpaceDE w:val="0"/>
        <w:autoSpaceDN w:val="0"/>
        <w:adjustRightInd w:val="0"/>
        <w:ind w:firstLine="709"/>
        <w:jc w:val="both"/>
        <w:rPr>
          <w:sz w:val="28"/>
          <w:szCs w:val="28"/>
        </w:rPr>
      </w:pPr>
      <w:r>
        <w:rPr>
          <w:sz w:val="28"/>
          <w:szCs w:val="28"/>
        </w:rPr>
        <w:t>1</w:t>
      </w:r>
      <w:r w:rsidR="005036E1">
        <w:rPr>
          <w:sz w:val="28"/>
          <w:szCs w:val="28"/>
        </w:rPr>
        <w:t>0</w:t>
      </w:r>
      <w:r w:rsidR="00473433">
        <w:rPr>
          <w:sz w:val="28"/>
          <w:szCs w:val="28"/>
        </w:rPr>
        <w:t>. </w:t>
      </w:r>
      <w:r w:rsidR="00626B46" w:rsidRPr="00FF7DED">
        <w:rPr>
          <w:sz w:val="28"/>
          <w:szCs w:val="28"/>
        </w:rPr>
        <w:t>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626B46" w:rsidRPr="00FF7DED" w:rsidRDefault="00626B46" w:rsidP="00626B46">
      <w:pPr>
        <w:autoSpaceDE w:val="0"/>
        <w:autoSpaceDN w:val="0"/>
        <w:adjustRightInd w:val="0"/>
        <w:ind w:firstLine="709"/>
        <w:jc w:val="both"/>
        <w:rPr>
          <w:sz w:val="28"/>
          <w:szCs w:val="28"/>
        </w:rPr>
      </w:pPr>
      <w:r w:rsidRPr="00FF7DED">
        <w:rPr>
          <w:sz w:val="28"/>
          <w:szCs w:val="28"/>
        </w:rPr>
        <w:t>а) не подлежат удалению;</w:t>
      </w:r>
    </w:p>
    <w:p w:rsidR="00626B46" w:rsidRPr="00FF7DED" w:rsidRDefault="00626B46" w:rsidP="00626B46">
      <w:pPr>
        <w:autoSpaceDE w:val="0"/>
        <w:autoSpaceDN w:val="0"/>
        <w:adjustRightInd w:val="0"/>
        <w:ind w:firstLine="709"/>
        <w:jc w:val="both"/>
        <w:rPr>
          <w:sz w:val="28"/>
          <w:szCs w:val="28"/>
        </w:rPr>
      </w:pPr>
      <w:r w:rsidRPr="00FF7DED">
        <w:rPr>
          <w:sz w:val="28"/>
          <w:szCs w:val="28"/>
        </w:rPr>
        <w:t>б)</w:t>
      </w:r>
      <w:r w:rsidRPr="00FF7DED">
        <w:rPr>
          <w:sz w:val="28"/>
          <w:szCs w:val="28"/>
          <w:lang w:val="en-US"/>
        </w:rPr>
        <w:t> </w:t>
      </w:r>
      <w:r w:rsidRPr="00FF7DED">
        <w:rPr>
          <w:sz w:val="28"/>
          <w:szCs w:val="28"/>
        </w:rPr>
        <w:t xml:space="preserve">находятся в открытом доступе (размещены на сайтах) в течение всего периода замещения </w:t>
      </w:r>
      <w:r w:rsidR="00BB121E">
        <w:rPr>
          <w:sz w:val="28"/>
          <w:szCs w:val="28"/>
        </w:rPr>
        <w:t xml:space="preserve">государственным </w:t>
      </w:r>
      <w:r w:rsidRPr="00FF7DED">
        <w:rPr>
          <w:sz w:val="28"/>
          <w:szCs w:val="28"/>
        </w:rPr>
        <w:t>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626B46" w:rsidRPr="00FF7DED" w:rsidRDefault="005036E1" w:rsidP="00626B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73433">
        <w:rPr>
          <w:rFonts w:ascii="Times New Roman" w:hAnsi="Times New Roman" w:cs="Times New Roman"/>
          <w:sz w:val="28"/>
          <w:szCs w:val="28"/>
        </w:rPr>
        <w:t>. </w:t>
      </w:r>
      <w:r w:rsidR="00626B46" w:rsidRPr="00FF7DED">
        <w:rPr>
          <w:rFonts w:ascii="Times New Roman" w:hAnsi="Times New Roman" w:cs="Times New Roman"/>
          <w:sz w:val="28"/>
          <w:szCs w:val="28"/>
        </w:rPr>
        <w:t xml:space="preserve">При представлении </w:t>
      </w:r>
      <w:r w:rsidR="00BB121E" w:rsidRPr="00BB121E">
        <w:rPr>
          <w:rFonts w:ascii="Times New Roman" w:hAnsi="Times New Roman" w:cs="Times New Roman"/>
          <w:sz w:val="28"/>
          <w:szCs w:val="28"/>
        </w:rPr>
        <w:t>государственным</w:t>
      </w:r>
      <w:r w:rsidR="00BB121E">
        <w:rPr>
          <w:sz w:val="28"/>
          <w:szCs w:val="28"/>
        </w:rPr>
        <w:t xml:space="preserve"> </w:t>
      </w:r>
      <w:r w:rsidR="00626B46" w:rsidRPr="00FF7DED">
        <w:rPr>
          <w:rFonts w:ascii="Times New Roman" w:hAnsi="Times New Roman" w:cs="Times New Roman"/>
          <w:sz w:val="28"/>
          <w:szCs w:val="28"/>
        </w:rPr>
        <w:t>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01109B" w:rsidRDefault="00473433" w:rsidP="00626B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036E1">
        <w:rPr>
          <w:rFonts w:ascii="Times New Roman" w:hAnsi="Times New Roman" w:cs="Times New Roman"/>
          <w:sz w:val="28"/>
          <w:szCs w:val="28"/>
        </w:rPr>
        <w:t>2</w:t>
      </w:r>
      <w:r>
        <w:rPr>
          <w:rFonts w:ascii="Times New Roman" w:hAnsi="Times New Roman" w:cs="Times New Roman"/>
          <w:sz w:val="28"/>
          <w:szCs w:val="28"/>
        </w:rPr>
        <w:t>. </w:t>
      </w:r>
      <w:r w:rsidR="00626B46" w:rsidRPr="00FF7DED">
        <w:rPr>
          <w:rFonts w:ascii="Times New Roman" w:hAnsi="Times New Roman" w:cs="Times New Roman"/>
          <w:sz w:val="28"/>
          <w:szCs w:val="28"/>
        </w:rPr>
        <w:t>В случае поступления</w:t>
      </w:r>
      <w:r w:rsidR="0001109B">
        <w:rPr>
          <w:rFonts w:ascii="Times New Roman" w:hAnsi="Times New Roman" w:cs="Times New Roman"/>
          <w:sz w:val="28"/>
          <w:szCs w:val="28"/>
        </w:rPr>
        <w:t xml:space="preserve"> на государственную службу (работу) в</w:t>
      </w:r>
      <w:r w:rsidR="007C54FF">
        <w:rPr>
          <w:rFonts w:ascii="Times New Roman" w:hAnsi="Times New Roman" w:cs="Times New Roman"/>
          <w:sz w:val="28"/>
          <w:szCs w:val="28"/>
        </w:rPr>
        <w:t> </w:t>
      </w:r>
      <w:r w:rsidR="0001109B">
        <w:rPr>
          <w:rFonts w:ascii="Times New Roman" w:hAnsi="Times New Roman" w:cs="Times New Roman"/>
          <w:sz w:val="28"/>
          <w:szCs w:val="28"/>
        </w:rPr>
        <w:t>Следственный комитет лица</w:t>
      </w:r>
      <w:r w:rsidR="00626B46" w:rsidRPr="00FF7DED">
        <w:rPr>
          <w:rFonts w:ascii="Times New Roman" w:hAnsi="Times New Roman" w:cs="Times New Roman"/>
          <w:sz w:val="28"/>
          <w:szCs w:val="28"/>
        </w:rPr>
        <w:t xml:space="preserve">, </w:t>
      </w:r>
      <w:r w:rsidR="007C54FF">
        <w:rPr>
          <w:rFonts w:ascii="Times New Roman" w:hAnsi="Times New Roman" w:cs="Times New Roman"/>
          <w:sz w:val="28"/>
          <w:szCs w:val="28"/>
        </w:rPr>
        <w:t xml:space="preserve">чьи </w:t>
      </w:r>
      <w:r w:rsidR="0001109B">
        <w:rPr>
          <w:rFonts w:ascii="Times New Roman" w:hAnsi="Times New Roman" w:cs="Times New Roman"/>
          <w:sz w:val="28"/>
          <w:szCs w:val="28"/>
        </w:rPr>
        <w:t xml:space="preserve">сведения </w:t>
      </w:r>
      <w:r w:rsidR="0001109B" w:rsidRPr="00FF7DED">
        <w:rPr>
          <w:rFonts w:ascii="Times New Roman" w:hAnsi="Times New Roman" w:cs="Times New Roman"/>
          <w:sz w:val="28"/>
          <w:szCs w:val="28"/>
        </w:rPr>
        <w:t>о доходах, расходах, об</w:t>
      </w:r>
      <w:r w:rsidR="007C54FF">
        <w:rPr>
          <w:rFonts w:ascii="Times New Roman" w:hAnsi="Times New Roman" w:cs="Times New Roman"/>
          <w:sz w:val="28"/>
          <w:szCs w:val="28"/>
        </w:rPr>
        <w:t> </w:t>
      </w:r>
      <w:r w:rsidR="0001109B" w:rsidRPr="00FF7DED">
        <w:rPr>
          <w:rFonts w:ascii="Times New Roman" w:hAnsi="Times New Roman" w:cs="Times New Roman"/>
          <w:sz w:val="28"/>
          <w:szCs w:val="28"/>
        </w:rPr>
        <w:t>имуществе и обязательствах имущественного характера</w:t>
      </w:r>
      <w:r w:rsidR="0001109B">
        <w:rPr>
          <w:rFonts w:ascii="Times New Roman" w:hAnsi="Times New Roman" w:cs="Times New Roman"/>
          <w:sz w:val="28"/>
          <w:szCs w:val="28"/>
        </w:rPr>
        <w:t xml:space="preserve"> </w:t>
      </w:r>
      <w:r w:rsidR="0001109B" w:rsidRPr="00FF7DED">
        <w:rPr>
          <w:rFonts w:ascii="Times New Roman" w:hAnsi="Times New Roman" w:cs="Times New Roman"/>
          <w:sz w:val="28"/>
          <w:szCs w:val="28"/>
        </w:rPr>
        <w:t>размещ</w:t>
      </w:r>
      <w:r w:rsidR="0001109B">
        <w:rPr>
          <w:rFonts w:ascii="Times New Roman" w:hAnsi="Times New Roman" w:cs="Times New Roman"/>
          <w:sz w:val="28"/>
          <w:szCs w:val="28"/>
        </w:rPr>
        <w:t>ались</w:t>
      </w:r>
      <w:r w:rsidR="0001109B" w:rsidRPr="00FF7DED">
        <w:rPr>
          <w:rFonts w:ascii="Times New Roman" w:hAnsi="Times New Roman" w:cs="Times New Roman"/>
          <w:sz w:val="28"/>
          <w:szCs w:val="28"/>
        </w:rPr>
        <w:t xml:space="preserve"> ранее</w:t>
      </w:r>
      <w:r w:rsidR="0001109B">
        <w:rPr>
          <w:rFonts w:ascii="Times New Roman" w:hAnsi="Times New Roman" w:cs="Times New Roman"/>
          <w:sz w:val="28"/>
          <w:szCs w:val="28"/>
        </w:rPr>
        <w:t xml:space="preserve"> на официальных сайтах (сайтах)</w:t>
      </w:r>
      <w:r w:rsidR="00626B46" w:rsidRPr="00FF7DED">
        <w:rPr>
          <w:rFonts w:ascii="Times New Roman" w:hAnsi="Times New Roman" w:cs="Times New Roman"/>
          <w:sz w:val="28"/>
          <w:szCs w:val="28"/>
        </w:rPr>
        <w:t xml:space="preserve"> друго</w:t>
      </w:r>
      <w:r w:rsidR="0001109B">
        <w:rPr>
          <w:rFonts w:ascii="Times New Roman" w:hAnsi="Times New Roman" w:cs="Times New Roman"/>
          <w:sz w:val="28"/>
          <w:szCs w:val="28"/>
        </w:rPr>
        <w:t>го</w:t>
      </w:r>
      <w:r w:rsidR="00626B46" w:rsidRPr="00FF7DED">
        <w:rPr>
          <w:rFonts w:ascii="Times New Roman" w:hAnsi="Times New Roman" w:cs="Times New Roman"/>
          <w:sz w:val="28"/>
          <w:szCs w:val="28"/>
        </w:rPr>
        <w:t xml:space="preserve"> государственн</w:t>
      </w:r>
      <w:r w:rsidR="0001109B">
        <w:rPr>
          <w:rFonts w:ascii="Times New Roman" w:hAnsi="Times New Roman" w:cs="Times New Roman"/>
          <w:sz w:val="28"/>
          <w:szCs w:val="28"/>
        </w:rPr>
        <w:t>ого</w:t>
      </w:r>
      <w:r w:rsidR="00626B46" w:rsidRPr="00FF7DED">
        <w:rPr>
          <w:rFonts w:ascii="Times New Roman" w:hAnsi="Times New Roman" w:cs="Times New Roman"/>
          <w:sz w:val="28"/>
          <w:szCs w:val="28"/>
        </w:rPr>
        <w:t xml:space="preserve"> </w:t>
      </w:r>
      <w:r w:rsidR="0001109B">
        <w:rPr>
          <w:rFonts w:ascii="Times New Roman" w:hAnsi="Times New Roman" w:cs="Times New Roman"/>
          <w:sz w:val="28"/>
          <w:szCs w:val="28"/>
        </w:rPr>
        <w:t xml:space="preserve">(муниципального) </w:t>
      </w:r>
      <w:r w:rsidR="00626B46" w:rsidRPr="00FF7DED">
        <w:rPr>
          <w:rFonts w:ascii="Times New Roman" w:hAnsi="Times New Roman" w:cs="Times New Roman"/>
          <w:sz w:val="28"/>
          <w:szCs w:val="28"/>
        </w:rPr>
        <w:t>орган</w:t>
      </w:r>
      <w:r w:rsidR="0001109B">
        <w:rPr>
          <w:rFonts w:ascii="Times New Roman" w:hAnsi="Times New Roman" w:cs="Times New Roman"/>
          <w:sz w:val="28"/>
          <w:szCs w:val="28"/>
        </w:rPr>
        <w:t>а</w:t>
      </w:r>
      <w:r w:rsidR="00626B46" w:rsidRPr="00FF7DED">
        <w:rPr>
          <w:rFonts w:ascii="Times New Roman" w:hAnsi="Times New Roman" w:cs="Times New Roman"/>
          <w:sz w:val="28"/>
          <w:szCs w:val="28"/>
        </w:rPr>
        <w:t>, Банк</w:t>
      </w:r>
      <w:r w:rsidR="0001109B">
        <w:rPr>
          <w:rFonts w:ascii="Times New Roman" w:hAnsi="Times New Roman" w:cs="Times New Roman"/>
          <w:sz w:val="28"/>
          <w:szCs w:val="28"/>
        </w:rPr>
        <w:t>а</w:t>
      </w:r>
      <w:r w:rsidR="00626B46" w:rsidRPr="00FF7DED">
        <w:rPr>
          <w:rFonts w:ascii="Times New Roman" w:hAnsi="Times New Roman" w:cs="Times New Roman"/>
          <w:sz w:val="28"/>
          <w:szCs w:val="28"/>
        </w:rPr>
        <w:t xml:space="preserve"> России, фонд</w:t>
      </w:r>
      <w:r w:rsidR="0001109B">
        <w:rPr>
          <w:rFonts w:ascii="Times New Roman" w:hAnsi="Times New Roman" w:cs="Times New Roman"/>
          <w:sz w:val="28"/>
          <w:szCs w:val="28"/>
        </w:rPr>
        <w:t>а</w:t>
      </w:r>
      <w:r w:rsidR="00626B46" w:rsidRPr="00FF7DED">
        <w:rPr>
          <w:rFonts w:ascii="Times New Roman" w:hAnsi="Times New Roman" w:cs="Times New Roman"/>
          <w:sz w:val="28"/>
          <w:szCs w:val="28"/>
        </w:rPr>
        <w:t>, корпораци</w:t>
      </w:r>
      <w:r w:rsidR="0001109B">
        <w:rPr>
          <w:rFonts w:ascii="Times New Roman" w:hAnsi="Times New Roman" w:cs="Times New Roman"/>
          <w:sz w:val="28"/>
          <w:szCs w:val="28"/>
        </w:rPr>
        <w:t>и</w:t>
      </w:r>
      <w:r w:rsidR="00626B46" w:rsidRPr="00FF7DED">
        <w:rPr>
          <w:rFonts w:ascii="Times New Roman" w:hAnsi="Times New Roman" w:cs="Times New Roman"/>
          <w:sz w:val="28"/>
          <w:szCs w:val="28"/>
        </w:rPr>
        <w:t>, орга</w:t>
      </w:r>
      <w:r w:rsidR="00F933BD">
        <w:rPr>
          <w:rFonts w:ascii="Times New Roman" w:hAnsi="Times New Roman" w:cs="Times New Roman"/>
          <w:sz w:val="28"/>
          <w:szCs w:val="28"/>
        </w:rPr>
        <w:t>низаци</w:t>
      </w:r>
      <w:r w:rsidR="0001109B">
        <w:rPr>
          <w:rFonts w:ascii="Times New Roman" w:hAnsi="Times New Roman" w:cs="Times New Roman"/>
          <w:sz w:val="28"/>
          <w:szCs w:val="28"/>
        </w:rPr>
        <w:t>и</w:t>
      </w:r>
      <w:r w:rsidR="00626B46" w:rsidRPr="00FF7DED">
        <w:rPr>
          <w:rFonts w:ascii="Times New Roman" w:hAnsi="Times New Roman" w:cs="Times New Roman"/>
          <w:sz w:val="28"/>
          <w:szCs w:val="28"/>
        </w:rPr>
        <w:t xml:space="preserve">, </w:t>
      </w:r>
      <w:r w:rsidR="0001109B">
        <w:rPr>
          <w:rFonts w:ascii="Times New Roman" w:hAnsi="Times New Roman" w:cs="Times New Roman"/>
          <w:sz w:val="28"/>
          <w:szCs w:val="28"/>
        </w:rPr>
        <w:t xml:space="preserve">указанные сведения </w:t>
      </w:r>
      <w:r w:rsidR="00626B46" w:rsidRPr="00FF7DED">
        <w:rPr>
          <w:rFonts w:ascii="Times New Roman" w:hAnsi="Times New Roman" w:cs="Times New Roman"/>
          <w:sz w:val="28"/>
          <w:szCs w:val="28"/>
        </w:rPr>
        <w:t xml:space="preserve">подлежат размещению </w:t>
      </w:r>
      <w:r w:rsidR="0001109B">
        <w:rPr>
          <w:rFonts w:ascii="Times New Roman" w:hAnsi="Times New Roman" w:cs="Times New Roman"/>
          <w:sz w:val="28"/>
          <w:szCs w:val="28"/>
        </w:rPr>
        <w:t xml:space="preserve">на официальном сайте Следственного комитета либо </w:t>
      </w:r>
      <w:r w:rsidR="00626B46" w:rsidRPr="00FF7DED">
        <w:rPr>
          <w:rFonts w:ascii="Times New Roman" w:hAnsi="Times New Roman" w:cs="Times New Roman"/>
          <w:sz w:val="28"/>
          <w:szCs w:val="28"/>
        </w:rPr>
        <w:t>сайт</w:t>
      </w:r>
      <w:r w:rsidR="0001109B">
        <w:rPr>
          <w:rFonts w:ascii="Times New Roman" w:hAnsi="Times New Roman" w:cs="Times New Roman"/>
          <w:sz w:val="28"/>
          <w:szCs w:val="28"/>
        </w:rPr>
        <w:t>е</w:t>
      </w:r>
      <w:r w:rsidR="00626B46" w:rsidRPr="00FF7DED">
        <w:rPr>
          <w:rFonts w:ascii="Times New Roman" w:hAnsi="Times New Roman" w:cs="Times New Roman"/>
          <w:sz w:val="28"/>
          <w:szCs w:val="28"/>
        </w:rPr>
        <w:t xml:space="preserve"> соответствующ</w:t>
      </w:r>
      <w:r w:rsidR="0001109B">
        <w:rPr>
          <w:rFonts w:ascii="Times New Roman" w:hAnsi="Times New Roman" w:cs="Times New Roman"/>
          <w:sz w:val="28"/>
          <w:szCs w:val="28"/>
        </w:rPr>
        <w:t>его территориального следственного органа (учреждения) Следственного комитета.</w:t>
      </w:r>
    </w:p>
    <w:p w:rsidR="00626B46" w:rsidRPr="00FF7DED" w:rsidRDefault="00D461F1" w:rsidP="00626B46">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1</w:t>
      </w:r>
      <w:r w:rsidR="005036E1">
        <w:rPr>
          <w:rFonts w:ascii="Times New Roman" w:hAnsi="Times New Roman" w:cs="Times New Roman"/>
          <w:sz w:val="28"/>
          <w:szCs w:val="28"/>
        </w:rPr>
        <w:t>3</w:t>
      </w:r>
      <w:r>
        <w:rPr>
          <w:rFonts w:ascii="Times New Roman" w:hAnsi="Times New Roman" w:cs="Times New Roman"/>
          <w:sz w:val="28"/>
          <w:szCs w:val="28"/>
        </w:rPr>
        <w:t>. </w:t>
      </w:r>
      <w:r w:rsidR="00F933BD">
        <w:rPr>
          <w:rFonts w:ascii="Times New Roman" w:hAnsi="Times New Roman" w:cs="Times New Roman"/>
          <w:sz w:val="28"/>
          <w:szCs w:val="28"/>
        </w:rPr>
        <w:t>Получение сведений о доходах и расходах</w:t>
      </w:r>
      <w:r w:rsidR="00626B46" w:rsidRPr="00FF7DED">
        <w:rPr>
          <w:rFonts w:ascii="Times New Roman" w:hAnsi="Times New Roman" w:cs="Times New Roman"/>
          <w:sz w:val="28"/>
          <w:szCs w:val="28"/>
        </w:rPr>
        <w:t xml:space="preserve">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 </w:t>
      </w:r>
    </w:p>
    <w:p w:rsidR="00626B46" w:rsidRDefault="00626B46" w:rsidP="00626B46">
      <w:pPr>
        <w:autoSpaceDE w:val="0"/>
        <w:autoSpaceDN w:val="0"/>
        <w:adjustRightInd w:val="0"/>
        <w:ind w:firstLine="720"/>
        <w:jc w:val="both"/>
        <w:outlineLvl w:val="0"/>
        <w:rPr>
          <w:sz w:val="28"/>
          <w:szCs w:val="28"/>
        </w:rPr>
      </w:pPr>
      <w:r w:rsidRPr="00FF7DED">
        <w:rPr>
          <w:sz w:val="28"/>
          <w:szCs w:val="28"/>
        </w:rPr>
        <w:t xml:space="preserve">При этом делается отметка о том, что данное лицо поступило на </w:t>
      </w:r>
      <w:r w:rsidR="00BB121E">
        <w:rPr>
          <w:sz w:val="28"/>
          <w:szCs w:val="28"/>
        </w:rPr>
        <w:t xml:space="preserve">государственную </w:t>
      </w:r>
      <w:r w:rsidRPr="00FF7DED">
        <w:rPr>
          <w:sz w:val="28"/>
          <w:szCs w:val="28"/>
        </w:rPr>
        <w:t>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554A58" w:rsidRDefault="00554A58" w:rsidP="00626B46">
      <w:pPr>
        <w:autoSpaceDE w:val="0"/>
        <w:autoSpaceDN w:val="0"/>
        <w:adjustRightInd w:val="0"/>
        <w:ind w:firstLine="720"/>
        <w:jc w:val="both"/>
        <w:outlineLvl w:val="0"/>
        <w:rPr>
          <w:sz w:val="28"/>
          <w:szCs w:val="28"/>
        </w:rPr>
      </w:pPr>
    </w:p>
    <w:p w:rsidR="00554A58" w:rsidRDefault="00554A58" w:rsidP="00626B46">
      <w:pPr>
        <w:autoSpaceDE w:val="0"/>
        <w:autoSpaceDN w:val="0"/>
        <w:adjustRightInd w:val="0"/>
        <w:ind w:firstLine="720"/>
        <w:jc w:val="both"/>
        <w:outlineLvl w:val="0"/>
        <w:rPr>
          <w:sz w:val="28"/>
          <w:szCs w:val="28"/>
        </w:rPr>
      </w:pPr>
    </w:p>
    <w:p w:rsidR="00554A58" w:rsidRDefault="00554A58" w:rsidP="00626B46">
      <w:pPr>
        <w:autoSpaceDE w:val="0"/>
        <w:autoSpaceDN w:val="0"/>
        <w:adjustRightInd w:val="0"/>
        <w:ind w:firstLine="720"/>
        <w:jc w:val="both"/>
        <w:outlineLvl w:val="0"/>
        <w:rPr>
          <w:sz w:val="28"/>
          <w:szCs w:val="28"/>
        </w:rPr>
      </w:pPr>
    </w:p>
    <w:p w:rsidR="00554A58" w:rsidRDefault="00554A58" w:rsidP="00626B46">
      <w:pPr>
        <w:autoSpaceDE w:val="0"/>
        <w:autoSpaceDN w:val="0"/>
        <w:adjustRightInd w:val="0"/>
        <w:ind w:firstLine="720"/>
        <w:jc w:val="both"/>
        <w:outlineLvl w:val="0"/>
        <w:rPr>
          <w:sz w:val="28"/>
          <w:szCs w:val="28"/>
        </w:rPr>
        <w:sectPr w:rsidR="00554A58" w:rsidSect="00622BDE">
          <w:headerReference w:type="even" r:id="rId8"/>
          <w:headerReference w:type="default" r:id="rId9"/>
          <w:pgSz w:w="11906" w:h="16838"/>
          <w:pgMar w:top="1021" w:right="851" w:bottom="1021" w:left="1701" w:header="709" w:footer="709" w:gutter="0"/>
          <w:cols w:space="708"/>
          <w:titlePg/>
          <w:docGrid w:linePitch="360"/>
        </w:sectPr>
      </w:pPr>
    </w:p>
    <w:p w:rsidR="00554A58" w:rsidRDefault="00554A58" w:rsidP="00626B46">
      <w:pPr>
        <w:autoSpaceDE w:val="0"/>
        <w:autoSpaceDN w:val="0"/>
        <w:adjustRightInd w:val="0"/>
        <w:ind w:firstLine="720"/>
        <w:jc w:val="both"/>
        <w:outlineLvl w:val="0"/>
        <w:rPr>
          <w:sz w:val="28"/>
          <w:szCs w:val="28"/>
        </w:rPr>
      </w:pPr>
    </w:p>
    <w:p w:rsidR="00554A58" w:rsidRDefault="00554A58" w:rsidP="00554A58">
      <w:pPr>
        <w:pStyle w:val="ConsPlusNormal"/>
        <w:ind w:left="7230"/>
        <w:jc w:val="right"/>
        <w:rPr>
          <w:rFonts w:ascii="Times New Roman" w:hAnsi="Times New Roman" w:cs="Times New Roman"/>
          <w:sz w:val="28"/>
          <w:szCs w:val="28"/>
        </w:rPr>
      </w:pPr>
      <w:r>
        <w:rPr>
          <w:rFonts w:ascii="Times New Roman" w:hAnsi="Times New Roman" w:cs="Times New Roman"/>
          <w:sz w:val="28"/>
          <w:szCs w:val="28"/>
        </w:rPr>
        <w:t>Приложение № 1</w:t>
      </w:r>
    </w:p>
    <w:p w:rsidR="00554A58" w:rsidRDefault="00554A58" w:rsidP="00554A58">
      <w:pPr>
        <w:pStyle w:val="ConsPlusNormal"/>
        <w:jc w:val="center"/>
        <w:rPr>
          <w:rFonts w:ascii="Times New Roman" w:hAnsi="Times New Roman" w:cs="Times New Roman"/>
          <w:sz w:val="28"/>
          <w:szCs w:val="28"/>
        </w:rPr>
      </w:pPr>
    </w:p>
    <w:p w:rsidR="00554A58" w:rsidRDefault="00554A58" w:rsidP="00554A58">
      <w:pPr>
        <w:jc w:val="center"/>
        <w:rPr>
          <w:sz w:val="28"/>
          <w:szCs w:val="28"/>
        </w:rPr>
      </w:pPr>
      <w:r>
        <w:rPr>
          <w:sz w:val="28"/>
          <w:szCs w:val="28"/>
        </w:rPr>
        <w:t>Пример заполнения формы размещения</w:t>
      </w:r>
    </w:p>
    <w:p w:rsidR="00554A58" w:rsidRPr="009C4D23" w:rsidRDefault="00554A58" w:rsidP="00554A58">
      <w:pPr>
        <w:jc w:val="center"/>
        <w:rPr>
          <w:sz w:val="28"/>
          <w:szCs w:val="28"/>
        </w:rPr>
      </w:pPr>
      <w:r>
        <w:rPr>
          <w:sz w:val="28"/>
          <w:szCs w:val="28"/>
        </w:rPr>
        <w:t>с</w:t>
      </w:r>
      <w:r w:rsidRPr="009C4D23">
        <w:rPr>
          <w:sz w:val="28"/>
          <w:szCs w:val="28"/>
        </w:rPr>
        <w:t>ведени</w:t>
      </w:r>
      <w:r>
        <w:rPr>
          <w:sz w:val="28"/>
          <w:szCs w:val="28"/>
        </w:rPr>
        <w:t xml:space="preserve">й </w:t>
      </w:r>
      <w:r w:rsidRPr="009C4D23">
        <w:rPr>
          <w:sz w:val="28"/>
          <w:szCs w:val="28"/>
        </w:rPr>
        <w:t>о доходах, расходах, об имуществе и обязательствах имущественного характера</w:t>
      </w:r>
    </w:p>
    <w:p w:rsidR="00554A58" w:rsidRPr="009C4D23" w:rsidRDefault="00554A58" w:rsidP="00554A58">
      <w:pPr>
        <w:jc w:val="center"/>
        <w:rPr>
          <w:sz w:val="28"/>
          <w:szCs w:val="28"/>
        </w:rPr>
      </w:pPr>
      <w:r w:rsidRPr="009C4D23">
        <w:rPr>
          <w:sz w:val="28"/>
          <w:szCs w:val="28"/>
        </w:rPr>
        <w:t xml:space="preserve">за период с 1 января </w:t>
      </w:r>
      <w:smartTag w:uri="urn:schemas-microsoft-com:office:smarttags" w:element="metricconverter">
        <w:smartTagPr>
          <w:attr w:name="ProductID" w:val="2013 г"/>
        </w:smartTagPr>
        <w:r w:rsidRPr="009C4D23">
          <w:rPr>
            <w:sz w:val="28"/>
            <w:szCs w:val="28"/>
          </w:rPr>
          <w:t>20</w:t>
        </w:r>
        <w:r>
          <w:rPr>
            <w:sz w:val="28"/>
            <w:szCs w:val="28"/>
          </w:rPr>
          <w:t>13</w:t>
        </w:r>
        <w:r w:rsidRPr="009C4D23">
          <w:rPr>
            <w:sz w:val="28"/>
            <w:szCs w:val="28"/>
          </w:rPr>
          <w:t xml:space="preserve"> г</w:t>
        </w:r>
      </w:smartTag>
      <w:r w:rsidRPr="009C4D23">
        <w:rPr>
          <w:sz w:val="28"/>
          <w:szCs w:val="28"/>
        </w:rPr>
        <w:t xml:space="preserve">. по 31 декабря </w:t>
      </w:r>
      <w:smartTag w:uri="urn:schemas-microsoft-com:office:smarttags" w:element="metricconverter">
        <w:smartTagPr>
          <w:attr w:name="ProductID" w:val="2013 г"/>
        </w:smartTagPr>
        <w:r w:rsidRPr="009C4D23">
          <w:rPr>
            <w:sz w:val="28"/>
            <w:szCs w:val="28"/>
          </w:rPr>
          <w:t>20</w:t>
        </w:r>
        <w:r>
          <w:rPr>
            <w:sz w:val="28"/>
            <w:szCs w:val="28"/>
          </w:rPr>
          <w:t>13</w:t>
        </w:r>
        <w:r w:rsidRPr="009C4D23">
          <w:rPr>
            <w:sz w:val="28"/>
            <w:szCs w:val="28"/>
          </w:rPr>
          <w:t xml:space="preserve"> г</w:t>
        </w:r>
      </w:smartTag>
      <w:r w:rsidRPr="009C4D23">
        <w:rPr>
          <w:sz w:val="28"/>
          <w:szCs w:val="28"/>
        </w:rPr>
        <w:t>.</w:t>
      </w:r>
    </w:p>
    <w:p w:rsidR="00554A58" w:rsidRPr="009C4D23" w:rsidRDefault="00554A58" w:rsidP="00554A58">
      <w:pPr>
        <w:jc w:val="center"/>
        <w:rPr>
          <w:sz w:val="28"/>
          <w:szCs w:val="28"/>
        </w:rPr>
      </w:pPr>
    </w:p>
    <w:tbl>
      <w:tblPr>
        <w:tblW w:w="150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512"/>
        <w:gridCol w:w="1008"/>
        <w:gridCol w:w="1118"/>
        <w:gridCol w:w="1276"/>
        <w:gridCol w:w="850"/>
        <w:gridCol w:w="1134"/>
        <w:gridCol w:w="1134"/>
        <w:gridCol w:w="851"/>
        <w:gridCol w:w="1134"/>
        <w:gridCol w:w="1417"/>
        <w:gridCol w:w="993"/>
        <w:gridCol w:w="2267"/>
      </w:tblGrid>
      <w:tr w:rsidR="00554A58" w:rsidRPr="009C4D23" w:rsidTr="008F587E">
        <w:tc>
          <w:tcPr>
            <w:tcW w:w="360" w:type="dxa"/>
            <w:vMerge w:val="restart"/>
            <w:shd w:val="clear" w:color="auto" w:fill="auto"/>
          </w:tcPr>
          <w:p w:rsidR="00554A58" w:rsidRPr="00874240" w:rsidRDefault="00554A58" w:rsidP="008F587E">
            <w:pPr>
              <w:ind w:left="-142" w:right="-108"/>
              <w:jc w:val="center"/>
              <w:rPr>
                <w:sz w:val="20"/>
                <w:szCs w:val="20"/>
              </w:rPr>
            </w:pPr>
            <w:r w:rsidRPr="00874240">
              <w:rPr>
                <w:sz w:val="20"/>
                <w:szCs w:val="20"/>
              </w:rPr>
              <w:t>№</w:t>
            </w:r>
          </w:p>
          <w:p w:rsidR="00554A58" w:rsidRPr="00874240" w:rsidRDefault="00554A58" w:rsidP="008F587E">
            <w:pPr>
              <w:ind w:left="-142" w:right="-108"/>
              <w:jc w:val="center"/>
              <w:rPr>
                <w:sz w:val="20"/>
                <w:szCs w:val="20"/>
              </w:rPr>
            </w:pPr>
            <w:r w:rsidRPr="00874240">
              <w:rPr>
                <w:sz w:val="20"/>
                <w:szCs w:val="20"/>
              </w:rPr>
              <w:t>п/п</w:t>
            </w:r>
          </w:p>
        </w:tc>
        <w:tc>
          <w:tcPr>
            <w:tcW w:w="1512" w:type="dxa"/>
            <w:vMerge w:val="restart"/>
            <w:shd w:val="clear" w:color="auto" w:fill="auto"/>
          </w:tcPr>
          <w:p w:rsidR="00554A58" w:rsidRPr="00874240" w:rsidRDefault="00554A58" w:rsidP="008F587E">
            <w:pPr>
              <w:jc w:val="center"/>
              <w:rPr>
                <w:sz w:val="20"/>
                <w:szCs w:val="20"/>
              </w:rPr>
            </w:pPr>
            <w:r w:rsidRPr="00874240">
              <w:rPr>
                <w:sz w:val="20"/>
                <w:szCs w:val="20"/>
              </w:rPr>
              <w:t>Фамилия и инициалы лица, чьи сведения разме-щаются</w:t>
            </w:r>
          </w:p>
        </w:tc>
        <w:tc>
          <w:tcPr>
            <w:tcW w:w="1008" w:type="dxa"/>
            <w:vMerge w:val="restart"/>
            <w:shd w:val="clear" w:color="auto" w:fill="auto"/>
          </w:tcPr>
          <w:p w:rsidR="00554A58" w:rsidRPr="00874240" w:rsidRDefault="00554A58" w:rsidP="008F587E">
            <w:pPr>
              <w:jc w:val="center"/>
              <w:rPr>
                <w:sz w:val="20"/>
                <w:szCs w:val="20"/>
              </w:rPr>
            </w:pPr>
            <w:r w:rsidRPr="00874240">
              <w:rPr>
                <w:sz w:val="20"/>
                <w:szCs w:val="20"/>
              </w:rPr>
              <w:t>Долж-ность</w:t>
            </w:r>
          </w:p>
        </w:tc>
        <w:tc>
          <w:tcPr>
            <w:tcW w:w="4378" w:type="dxa"/>
            <w:gridSpan w:val="4"/>
            <w:shd w:val="clear" w:color="auto" w:fill="auto"/>
          </w:tcPr>
          <w:p w:rsidR="00554A58" w:rsidRPr="00874240" w:rsidRDefault="00554A58" w:rsidP="008F587E">
            <w:pPr>
              <w:jc w:val="center"/>
              <w:rPr>
                <w:sz w:val="20"/>
                <w:szCs w:val="20"/>
              </w:rPr>
            </w:pPr>
            <w:r w:rsidRPr="00874240">
              <w:rPr>
                <w:sz w:val="20"/>
                <w:szCs w:val="20"/>
              </w:rPr>
              <w:t>Объекты недвижимости, находящиеся в собственности</w:t>
            </w:r>
          </w:p>
        </w:tc>
        <w:tc>
          <w:tcPr>
            <w:tcW w:w="3119" w:type="dxa"/>
            <w:gridSpan w:val="3"/>
            <w:shd w:val="clear" w:color="auto" w:fill="auto"/>
          </w:tcPr>
          <w:p w:rsidR="00554A58" w:rsidRPr="00874240" w:rsidRDefault="00554A58" w:rsidP="008F587E">
            <w:pPr>
              <w:jc w:val="center"/>
              <w:rPr>
                <w:sz w:val="20"/>
                <w:szCs w:val="20"/>
              </w:rPr>
            </w:pPr>
            <w:r w:rsidRPr="00874240">
              <w:rPr>
                <w:sz w:val="20"/>
                <w:szCs w:val="20"/>
              </w:rPr>
              <w:t>Объекты недвижимости, находящиеся в пользовании</w:t>
            </w:r>
          </w:p>
        </w:tc>
        <w:tc>
          <w:tcPr>
            <w:tcW w:w="1417" w:type="dxa"/>
            <w:vMerge w:val="restart"/>
            <w:shd w:val="clear" w:color="auto" w:fill="auto"/>
          </w:tcPr>
          <w:p w:rsidR="00554A58" w:rsidRPr="00874240" w:rsidRDefault="00554A58" w:rsidP="008F587E">
            <w:pPr>
              <w:jc w:val="center"/>
              <w:rPr>
                <w:sz w:val="20"/>
                <w:szCs w:val="20"/>
              </w:rPr>
            </w:pPr>
            <w:r w:rsidRPr="00874240">
              <w:rPr>
                <w:sz w:val="20"/>
                <w:szCs w:val="20"/>
              </w:rPr>
              <w:t>Транспорт-ные средства</w:t>
            </w:r>
          </w:p>
          <w:p w:rsidR="00554A58" w:rsidRPr="00874240" w:rsidRDefault="00554A58" w:rsidP="008F587E">
            <w:pPr>
              <w:jc w:val="center"/>
              <w:rPr>
                <w:sz w:val="20"/>
                <w:szCs w:val="20"/>
              </w:rPr>
            </w:pPr>
            <w:r w:rsidRPr="00874240">
              <w:rPr>
                <w:sz w:val="20"/>
                <w:szCs w:val="20"/>
              </w:rPr>
              <w:t>(вид, марка)</w:t>
            </w:r>
          </w:p>
        </w:tc>
        <w:tc>
          <w:tcPr>
            <w:tcW w:w="993" w:type="dxa"/>
            <w:vMerge w:val="restart"/>
          </w:tcPr>
          <w:p w:rsidR="00554A58" w:rsidRPr="00874240" w:rsidRDefault="00554A58" w:rsidP="008F587E">
            <w:pPr>
              <w:jc w:val="center"/>
              <w:rPr>
                <w:sz w:val="20"/>
                <w:szCs w:val="20"/>
              </w:rPr>
            </w:pPr>
            <w:r w:rsidRPr="00874240">
              <w:rPr>
                <w:sz w:val="20"/>
                <w:szCs w:val="20"/>
              </w:rPr>
              <w:t>Декла-риро-ванный годовой доход</w:t>
            </w:r>
            <w:r w:rsidRPr="00874240">
              <w:rPr>
                <w:rStyle w:val="a8"/>
                <w:sz w:val="20"/>
                <w:szCs w:val="20"/>
              </w:rPr>
              <w:footnoteReference w:id="1"/>
            </w:r>
            <w:r w:rsidRPr="00874240">
              <w:rPr>
                <w:sz w:val="20"/>
                <w:szCs w:val="20"/>
              </w:rPr>
              <w:t xml:space="preserve"> (руб.)</w:t>
            </w:r>
          </w:p>
        </w:tc>
        <w:tc>
          <w:tcPr>
            <w:tcW w:w="2267" w:type="dxa"/>
            <w:vMerge w:val="restart"/>
          </w:tcPr>
          <w:p w:rsidR="00554A58" w:rsidRPr="00874240" w:rsidRDefault="00554A58" w:rsidP="008F587E">
            <w:pPr>
              <w:jc w:val="center"/>
              <w:rPr>
                <w:sz w:val="20"/>
                <w:szCs w:val="20"/>
              </w:rPr>
            </w:pPr>
            <w:r w:rsidRPr="00874240">
              <w:rPr>
                <w:sz w:val="20"/>
                <w:szCs w:val="20"/>
              </w:rPr>
              <w:t>Сведения об источниках получения средств, за счет которых совершена сделка</w:t>
            </w:r>
            <w:r w:rsidRPr="00874240">
              <w:rPr>
                <w:rStyle w:val="a8"/>
                <w:sz w:val="20"/>
                <w:szCs w:val="20"/>
              </w:rPr>
              <w:footnoteReference w:id="2"/>
            </w:r>
            <w:r w:rsidRPr="00874240">
              <w:rPr>
                <w:sz w:val="20"/>
                <w:szCs w:val="20"/>
              </w:rPr>
              <w:t xml:space="preserve"> (вид приобретенного имущества, источники)</w:t>
            </w:r>
          </w:p>
        </w:tc>
      </w:tr>
      <w:tr w:rsidR="00554A58" w:rsidRPr="009C4D23" w:rsidTr="008F587E">
        <w:tc>
          <w:tcPr>
            <w:tcW w:w="360" w:type="dxa"/>
            <w:vMerge/>
            <w:shd w:val="clear" w:color="auto" w:fill="auto"/>
          </w:tcPr>
          <w:p w:rsidR="00554A58" w:rsidRPr="00874240" w:rsidRDefault="00554A58" w:rsidP="008F587E">
            <w:pPr>
              <w:ind w:left="-142" w:right="-108"/>
              <w:jc w:val="center"/>
              <w:rPr>
                <w:sz w:val="20"/>
                <w:szCs w:val="20"/>
              </w:rPr>
            </w:pPr>
          </w:p>
        </w:tc>
        <w:tc>
          <w:tcPr>
            <w:tcW w:w="1512" w:type="dxa"/>
            <w:vMerge/>
            <w:shd w:val="clear" w:color="auto" w:fill="auto"/>
          </w:tcPr>
          <w:p w:rsidR="00554A58" w:rsidRPr="00874240" w:rsidRDefault="00554A58" w:rsidP="008F587E">
            <w:pPr>
              <w:jc w:val="both"/>
              <w:rPr>
                <w:sz w:val="20"/>
                <w:szCs w:val="20"/>
              </w:rPr>
            </w:pPr>
          </w:p>
        </w:tc>
        <w:tc>
          <w:tcPr>
            <w:tcW w:w="1008" w:type="dxa"/>
            <w:vMerge/>
            <w:shd w:val="clear" w:color="auto" w:fill="auto"/>
          </w:tcPr>
          <w:p w:rsidR="00554A58" w:rsidRPr="00874240" w:rsidRDefault="00554A58" w:rsidP="008F587E">
            <w:pPr>
              <w:jc w:val="both"/>
              <w:rPr>
                <w:sz w:val="20"/>
                <w:szCs w:val="20"/>
              </w:rPr>
            </w:pPr>
          </w:p>
        </w:tc>
        <w:tc>
          <w:tcPr>
            <w:tcW w:w="1118" w:type="dxa"/>
            <w:shd w:val="clear" w:color="auto" w:fill="auto"/>
          </w:tcPr>
          <w:p w:rsidR="00554A58" w:rsidRPr="00874240" w:rsidRDefault="00554A58" w:rsidP="008F587E">
            <w:pPr>
              <w:jc w:val="center"/>
              <w:rPr>
                <w:sz w:val="20"/>
                <w:szCs w:val="20"/>
              </w:rPr>
            </w:pPr>
            <w:r w:rsidRPr="00874240">
              <w:rPr>
                <w:sz w:val="20"/>
                <w:szCs w:val="20"/>
              </w:rPr>
              <w:t>вид объекта</w:t>
            </w:r>
          </w:p>
        </w:tc>
        <w:tc>
          <w:tcPr>
            <w:tcW w:w="1276" w:type="dxa"/>
            <w:shd w:val="clear" w:color="auto" w:fill="auto"/>
          </w:tcPr>
          <w:p w:rsidR="00554A58" w:rsidRPr="00874240" w:rsidRDefault="00554A58" w:rsidP="008F587E">
            <w:pPr>
              <w:jc w:val="center"/>
              <w:rPr>
                <w:sz w:val="20"/>
                <w:szCs w:val="20"/>
              </w:rPr>
            </w:pPr>
            <w:r w:rsidRPr="00874240">
              <w:rPr>
                <w:sz w:val="20"/>
                <w:szCs w:val="20"/>
              </w:rPr>
              <w:t>вид собствен-ности</w:t>
            </w:r>
          </w:p>
        </w:tc>
        <w:tc>
          <w:tcPr>
            <w:tcW w:w="850" w:type="dxa"/>
            <w:shd w:val="clear" w:color="auto" w:fill="auto"/>
          </w:tcPr>
          <w:p w:rsidR="00554A58" w:rsidRPr="00874240" w:rsidRDefault="00554A58" w:rsidP="008F587E">
            <w:pPr>
              <w:jc w:val="center"/>
              <w:rPr>
                <w:sz w:val="20"/>
                <w:szCs w:val="20"/>
              </w:rPr>
            </w:pPr>
            <w:r w:rsidRPr="00874240">
              <w:rPr>
                <w:sz w:val="20"/>
                <w:szCs w:val="20"/>
              </w:rPr>
              <w:t>пло-щадь (кв.м)</w:t>
            </w:r>
          </w:p>
        </w:tc>
        <w:tc>
          <w:tcPr>
            <w:tcW w:w="1134" w:type="dxa"/>
            <w:shd w:val="clear" w:color="auto" w:fill="auto"/>
          </w:tcPr>
          <w:p w:rsidR="00554A58" w:rsidRPr="00874240" w:rsidRDefault="00554A58" w:rsidP="008F587E">
            <w:pPr>
              <w:jc w:val="center"/>
              <w:rPr>
                <w:sz w:val="20"/>
                <w:szCs w:val="20"/>
              </w:rPr>
            </w:pPr>
            <w:r w:rsidRPr="00874240">
              <w:rPr>
                <w:sz w:val="20"/>
                <w:szCs w:val="20"/>
              </w:rPr>
              <w:t>страна распо-ложения</w:t>
            </w:r>
          </w:p>
        </w:tc>
        <w:tc>
          <w:tcPr>
            <w:tcW w:w="1134" w:type="dxa"/>
            <w:shd w:val="clear" w:color="auto" w:fill="auto"/>
          </w:tcPr>
          <w:p w:rsidR="00554A58" w:rsidRPr="00874240" w:rsidRDefault="00554A58" w:rsidP="008F587E">
            <w:pPr>
              <w:jc w:val="center"/>
              <w:rPr>
                <w:sz w:val="20"/>
                <w:szCs w:val="20"/>
              </w:rPr>
            </w:pPr>
            <w:r w:rsidRPr="00874240">
              <w:rPr>
                <w:sz w:val="20"/>
                <w:szCs w:val="20"/>
              </w:rPr>
              <w:t>вид объекта</w:t>
            </w:r>
          </w:p>
        </w:tc>
        <w:tc>
          <w:tcPr>
            <w:tcW w:w="851" w:type="dxa"/>
            <w:shd w:val="clear" w:color="auto" w:fill="auto"/>
          </w:tcPr>
          <w:p w:rsidR="00554A58" w:rsidRPr="00874240" w:rsidRDefault="00554A58" w:rsidP="008F587E">
            <w:pPr>
              <w:jc w:val="center"/>
              <w:rPr>
                <w:sz w:val="20"/>
                <w:szCs w:val="20"/>
              </w:rPr>
            </w:pPr>
            <w:r w:rsidRPr="00874240">
              <w:rPr>
                <w:sz w:val="20"/>
                <w:szCs w:val="20"/>
              </w:rPr>
              <w:t>пло-щадь (кв.м)</w:t>
            </w:r>
          </w:p>
        </w:tc>
        <w:tc>
          <w:tcPr>
            <w:tcW w:w="1134" w:type="dxa"/>
            <w:shd w:val="clear" w:color="auto" w:fill="auto"/>
          </w:tcPr>
          <w:p w:rsidR="00554A58" w:rsidRPr="00874240" w:rsidRDefault="00554A58" w:rsidP="008F587E">
            <w:pPr>
              <w:jc w:val="center"/>
              <w:rPr>
                <w:sz w:val="20"/>
                <w:szCs w:val="20"/>
              </w:rPr>
            </w:pPr>
            <w:r w:rsidRPr="00874240">
              <w:rPr>
                <w:sz w:val="20"/>
                <w:szCs w:val="20"/>
              </w:rPr>
              <w:t>страна распо-ложения</w:t>
            </w:r>
          </w:p>
        </w:tc>
        <w:tc>
          <w:tcPr>
            <w:tcW w:w="1417" w:type="dxa"/>
            <w:vMerge/>
            <w:shd w:val="clear" w:color="auto" w:fill="auto"/>
          </w:tcPr>
          <w:p w:rsidR="00554A58" w:rsidRPr="00874240" w:rsidRDefault="00554A58" w:rsidP="008F587E">
            <w:pPr>
              <w:jc w:val="center"/>
              <w:rPr>
                <w:sz w:val="20"/>
                <w:szCs w:val="20"/>
              </w:rPr>
            </w:pPr>
          </w:p>
        </w:tc>
        <w:tc>
          <w:tcPr>
            <w:tcW w:w="993" w:type="dxa"/>
            <w:vMerge/>
          </w:tcPr>
          <w:p w:rsidR="00554A58" w:rsidRPr="00874240" w:rsidRDefault="00554A58" w:rsidP="008F587E">
            <w:pPr>
              <w:jc w:val="center"/>
              <w:rPr>
                <w:sz w:val="20"/>
                <w:szCs w:val="20"/>
              </w:rPr>
            </w:pPr>
          </w:p>
        </w:tc>
        <w:tc>
          <w:tcPr>
            <w:tcW w:w="2267" w:type="dxa"/>
            <w:vMerge/>
          </w:tcPr>
          <w:p w:rsidR="00554A58" w:rsidRPr="00874240" w:rsidRDefault="00554A58" w:rsidP="008F587E">
            <w:pPr>
              <w:jc w:val="center"/>
              <w:rPr>
                <w:sz w:val="20"/>
                <w:szCs w:val="20"/>
              </w:rPr>
            </w:pPr>
          </w:p>
        </w:tc>
      </w:tr>
      <w:tr w:rsidR="00554A58" w:rsidRPr="009C4D23" w:rsidTr="008F587E">
        <w:tc>
          <w:tcPr>
            <w:tcW w:w="360" w:type="dxa"/>
            <w:shd w:val="clear" w:color="auto" w:fill="auto"/>
          </w:tcPr>
          <w:p w:rsidR="00554A58" w:rsidRPr="00874240" w:rsidRDefault="00554A58" w:rsidP="008F587E">
            <w:pPr>
              <w:ind w:left="-142" w:right="-108"/>
              <w:jc w:val="center"/>
              <w:rPr>
                <w:sz w:val="20"/>
                <w:szCs w:val="20"/>
              </w:rPr>
            </w:pPr>
            <w:r w:rsidRPr="00874240">
              <w:rPr>
                <w:sz w:val="20"/>
                <w:szCs w:val="20"/>
              </w:rPr>
              <w:t>1.</w:t>
            </w:r>
          </w:p>
        </w:tc>
        <w:tc>
          <w:tcPr>
            <w:tcW w:w="1512" w:type="dxa"/>
            <w:shd w:val="clear" w:color="auto" w:fill="auto"/>
          </w:tcPr>
          <w:p w:rsidR="00554A58" w:rsidRPr="00874240" w:rsidRDefault="00554A58" w:rsidP="008F587E">
            <w:pPr>
              <w:jc w:val="both"/>
              <w:rPr>
                <w:sz w:val="20"/>
                <w:szCs w:val="20"/>
              </w:rPr>
            </w:pPr>
            <w:r w:rsidRPr="00874240">
              <w:rPr>
                <w:sz w:val="20"/>
                <w:szCs w:val="20"/>
              </w:rPr>
              <w:t>Иванов И.И.</w:t>
            </w:r>
          </w:p>
        </w:tc>
        <w:tc>
          <w:tcPr>
            <w:tcW w:w="1008" w:type="dxa"/>
            <w:shd w:val="clear" w:color="auto" w:fill="auto"/>
          </w:tcPr>
          <w:p w:rsidR="00554A58" w:rsidRPr="00874240" w:rsidRDefault="00554A58" w:rsidP="008F587E">
            <w:pPr>
              <w:jc w:val="both"/>
              <w:rPr>
                <w:sz w:val="20"/>
                <w:szCs w:val="20"/>
              </w:rPr>
            </w:pPr>
            <w:r w:rsidRPr="00874240">
              <w:rPr>
                <w:sz w:val="20"/>
                <w:szCs w:val="20"/>
              </w:rPr>
              <w:t>Руководитель управления</w:t>
            </w:r>
          </w:p>
        </w:tc>
        <w:tc>
          <w:tcPr>
            <w:tcW w:w="1118" w:type="dxa"/>
            <w:shd w:val="clear" w:color="auto" w:fill="auto"/>
          </w:tcPr>
          <w:p w:rsidR="00554A58" w:rsidRPr="00874240" w:rsidRDefault="00554A58" w:rsidP="008F587E">
            <w:pPr>
              <w:jc w:val="center"/>
              <w:rPr>
                <w:sz w:val="20"/>
                <w:szCs w:val="20"/>
              </w:rPr>
            </w:pPr>
            <w:r w:rsidRPr="00874240">
              <w:rPr>
                <w:sz w:val="20"/>
                <w:szCs w:val="20"/>
              </w:rPr>
              <w:t>дачный дом</w:t>
            </w:r>
          </w:p>
          <w:p w:rsidR="00554A58" w:rsidRPr="00874240" w:rsidRDefault="00554A58" w:rsidP="008F587E">
            <w:pPr>
              <w:jc w:val="center"/>
              <w:rPr>
                <w:sz w:val="20"/>
                <w:szCs w:val="20"/>
              </w:rPr>
            </w:pPr>
          </w:p>
          <w:p w:rsidR="00554A58" w:rsidRPr="00874240" w:rsidRDefault="00554A58" w:rsidP="008F587E">
            <w:pPr>
              <w:jc w:val="center"/>
              <w:rPr>
                <w:sz w:val="20"/>
                <w:szCs w:val="20"/>
              </w:rPr>
            </w:pPr>
            <w:r w:rsidRPr="00874240">
              <w:rPr>
                <w:sz w:val="20"/>
                <w:szCs w:val="20"/>
              </w:rPr>
              <w:t>дачный земельный участок</w:t>
            </w:r>
          </w:p>
        </w:tc>
        <w:tc>
          <w:tcPr>
            <w:tcW w:w="1276" w:type="dxa"/>
            <w:shd w:val="clear" w:color="auto" w:fill="auto"/>
          </w:tcPr>
          <w:p w:rsidR="00554A58" w:rsidRPr="00874240" w:rsidRDefault="00554A58" w:rsidP="008F587E">
            <w:pPr>
              <w:jc w:val="center"/>
              <w:rPr>
                <w:sz w:val="20"/>
                <w:szCs w:val="20"/>
              </w:rPr>
            </w:pPr>
            <w:r w:rsidRPr="00874240">
              <w:rPr>
                <w:sz w:val="20"/>
                <w:szCs w:val="20"/>
              </w:rPr>
              <w:t>индивидуальная</w:t>
            </w:r>
          </w:p>
          <w:p w:rsidR="00554A58" w:rsidRPr="00874240" w:rsidRDefault="00554A58" w:rsidP="008F587E">
            <w:pPr>
              <w:jc w:val="center"/>
              <w:rPr>
                <w:sz w:val="20"/>
                <w:szCs w:val="20"/>
              </w:rPr>
            </w:pPr>
          </w:p>
          <w:p w:rsidR="00554A58" w:rsidRPr="00874240" w:rsidRDefault="00554A58" w:rsidP="008F587E">
            <w:pPr>
              <w:jc w:val="center"/>
              <w:rPr>
                <w:sz w:val="20"/>
                <w:szCs w:val="20"/>
              </w:rPr>
            </w:pPr>
            <w:r w:rsidRPr="00874240">
              <w:rPr>
                <w:sz w:val="20"/>
                <w:szCs w:val="20"/>
              </w:rPr>
              <w:t>индивидуальная</w:t>
            </w:r>
          </w:p>
        </w:tc>
        <w:tc>
          <w:tcPr>
            <w:tcW w:w="850" w:type="dxa"/>
            <w:shd w:val="clear" w:color="auto" w:fill="auto"/>
          </w:tcPr>
          <w:p w:rsidR="00554A58" w:rsidRPr="00874240" w:rsidRDefault="00554A58" w:rsidP="008F587E">
            <w:pPr>
              <w:jc w:val="center"/>
              <w:rPr>
                <w:sz w:val="20"/>
                <w:szCs w:val="20"/>
              </w:rPr>
            </w:pPr>
            <w:r w:rsidRPr="00874240">
              <w:rPr>
                <w:sz w:val="20"/>
                <w:szCs w:val="20"/>
              </w:rPr>
              <w:t>32</w:t>
            </w:r>
          </w:p>
          <w:p w:rsidR="00554A58" w:rsidRPr="00874240" w:rsidRDefault="00554A58" w:rsidP="008F587E">
            <w:pPr>
              <w:jc w:val="center"/>
              <w:rPr>
                <w:sz w:val="20"/>
                <w:szCs w:val="20"/>
              </w:rPr>
            </w:pPr>
          </w:p>
          <w:p w:rsidR="00554A58" w:rsidRPr="00874240" w:rsidRDefault="00554A58" w:rsidP="008F587E">
            <w:pPr>
              <w:jc w:val="center"/>
              <w:rPr>
                <w:sz w:val="20"/>
                <w:szCs w:val="20"/>
              </w:rPr>
            </w:pPr>
          </w:p>
          <w:p w:rsidR="00554A58" w:rsidRPr="00874240" w:rsidRDefault="00554A58" w:rsidP="008F587E">
            <w:pPr>
              <w:jc w:val="center"/>
              <w:rPr>
                <w:sz w:val="20"/>
                <w:szCs w:val="20"/>
              </w:rPr>
            </w:pPr>
            <w:r w:rsidRPr="00874240">
              <w:rPr>
                <w:sz w:val="20"/>
                <w:szCs w:val="20"/>
              </w:rPr>
              <w:t>600</w:t>
            </w:r>
          </w:p>
        </w:tc>
        <w:tc>
          <w:tcPr>
            <w:tcW w:w="1134" w:type="dxa"/>
            <w:shd w:val="clear" w:color="auto" w:fill="auto"/>
          </w:tcPr>
          <w:p w:rsidR="00554A58" w:rsidRPr="00874240" w:rsidRDefault="00554A58" w:rsidP="008F587E">
            <w:pPr>
              <w:jc w:val="center"/>
              <w:rPr>
                <w:sz w:val="20"/>
                <w:szCs w:val="20"/>
              </w:rPr>
            </w:pPr>
            <w:r w:rsidRPr="00874240">
              <w:rPr>
                <w:sz w:val="20"/>
                <w:szCs w:val="20"/>
              </w:rPr>
              <w:t>Россия</w:t>
            </w:r>
          </w:p>
          <w:p w:rsidR="00554A58" w:rsidRPr="00874240" w:rsidRDefault="00554A58" w:rsidP="008F587E">
            <w:pPr>
              <w:jc w:val="center"/>
              <w:rPr>
                <w:sz w:val="20"/>
                <w:szCs w:val="20"/>
              </w:rPr>
            </w:pPr>
          </w:p>
          <w:p w:rsidR="00554A58" w:rsidRPr="00874240" w:rsidRDefault="00554A58" w:rsidP="008F587E">
            <w:pPr>
              <w:jc w:val="center"/>
              <w:rPr>
                <w:sz w:val="20"/>
                <w:szCs w:val="20"/>
              </w:rPr>
            </w:pPr>
          </w:p>
          <w:p w:rsidR="00554A58" w:rsidRPr="00874240" w:rsidRDefault="00554A58" w:rsidP="008F587E">
            <w:pPr>
              <w:jc w:val="center"/>
              <w:rPr>
                <w:sz w:val="20"/>
                <w:szCs w:val="20"/>
              </w:rPr>
            </w:pPr>
            <w:r w:rsidRPr="00874240">
              <w:rPr>
                <w:sz w:val="20"/>
                <w:szCs w:val="20"/>
              </w:rPr>
              <w:t>Россия</w:t>
            </w:r>
          </w:p>
        </w:tc>
        <w:tc>
          <w:tcPr>
            <w:tcW w:w="1134" w:type="dxa"/>
            <w:shd w:val="clear" w:color="auto" w:fill="auto"/>
          </w:tcPr>
          <w:p w:rsidR="00554A58" w:rsidRPr="00874240" w:rsidRDefault="00554A58" w:rsidP="008F587E">
            <w:pPr>
              <w:jc w:val="center"/>
              <w:rPr>
                <w:sz w:val="20"/>
                <w:szCs w:val="20"/>
              </w:rPr>
            </w:pPr>
            <w:r w:rsidRPr="00874240">
              <w:rPr>
                <w:sz w:val="20"/>
                <w:szCs w:val="20"/>
              </w:rPr>
              <w:t>квартира</w:t>
            </w:r>
          </w:p>
        </w:tc>
        <w:tc>
          <w:tcPr>
            <w:tcW w:w="851" w:type="dxa"/>
            <w:shd w:val="clear" w:color="auto" w:fill="auto"/>
          </w:tcPr>
          <w:p w:rsidR="00554A58" w:rsidRPr="00874240" w:rsidRDefault="00554A58" w:rsidP="008F587E">
            <w:pPr>
              <w:jc w:val="center"/>
              <w:rPr>
                <w:sz w:val="20"/>
                <w:szCs w:val="20"/>
              </w:rPr>
            </w:pPr>
            <w:r w:rsidRPr="00874240">
              <w:rPr>
                <w:sz w:val="20"/>
                <w:szCs w:val="20"/>
              </w:rPr>
              <w:t>75</w:t>
            </w:r>
          </w:p>
        </w:tc>
        <w:tc>
          <w:tcPr>
            <w:tcW w:w="1134" w:type="dxa"/>
            <w:shd w:val="clear" w:color="auto" w:fill="auto"/>
          </w:tcPr>
          <w:p w:rsidR="00554A58" w:rsidRPr="00874240" w:rsidRDefault="00554A58" w:rsidP="008F587E">
            <w:pPr>
              <w:jc w:val="center"/>
              <w:rPr>
                <w:sz w:val="20"/>
                <w:szCs w:val="20"/>
              </w:rPr>
            </w:pPr>
            <w:r w:rsidRPr="00874240">
              <w:rPr>
                <w:sz w:val="20"/>
                <w:szCs w:val="20"/>
              </w:rPr>
              <w:t>Россия</w:t>
            </w:r>
          </w:p>
        </w:tc>
        <w:tc>
          <w:tcPr>
            <w:tcW w:w="1417" w:type="dxa"/>
            <w:shd w:val="clear" w:color="auto" w:fill="auto"/>
          </w:tcPr>
          <w:p w:rsidR="00554A58" w:rsidRPr="00874240" w:rsidRDefault="00554A58" w:rsidP="008F587E">
            <w:pPr>
              <w:rPr>
                <w:sz w:val="20"/>
                <w:szCs w:val="20"/>
              </w:rPr>
            </w:pPr>
            <w:r w:rsidRPr="00874240">
              <w:rPr>
                <w:sz w:val="20"/>
                <w:szCs w:val="20"/>
              </w:rPr>
              <w:t>Автомобиль</w:t>
            </w:r>
          </w:p>
          <w:p w:rsidR="00554A58" w:rsidRPr="00874240" w:rsidRDefault="00554A58" w:rsidP="008F587E">
            <w:pPr>
              <w:rPr>
                <w:sz w:val="20"/>
                <w:szCs w:val="20"/>
              </w:rPr>
            </w:pPr>
            <w:r w:rsidRPr="00874240">
              <w:rPr>
                <w:sz w:val="20"/>
                <w:szCs w:val="20"/>
              </w:rPr>
              <w:t xml:space="preserve">Тойота Королла </w:t>
            </w:r>
          </w:p>
        </w:tc>
        <w:tc>
          <w:tcPr>
            <w:tcW w:w="993" w:type="dxa"/>
          </w:tcPr>
          <w:p w:rsidR="00554A58" w:rsidRPr="00874240" w:rsidRDefault="00554A58" w:rsidP="008F587E">
            <w:pPr>
              <w:rPr>
                <w:sz w:val="20"/>
                <w:szCs w:val="20"/>
              </w:rPr>
            </w:pPr>
            <w:r w:rsidRPr="00874240">
              <w:rPr>
                <w:sz w:val="20"/>
                <w:szCs w:val="20"/>
              </w:rPr>
              <w:t>999 999</w:t>
            </w:r>
          </w:p>
        </w:tc>
        <w:tc>
          <w:tcPr>
            <w:tcW w:w="2267" w:type="dxa"/>
          </w:tcPr>
          <w:p w:rsidR="00554A58" w:rsidRPr="00874240" w:rsidRDefault="00554A58" w:rsidP="008F587E">
            <w:pPr>
              <w:jc w:val="center"/>
              <w:rPr>
                <w:sz w:val="20"/>
                <w:szCs w:val="20"/>
              </w:rPr>
            </w:pPr>
          </w:p>
        </w:tc>
      </w:tr>
      <w:tr w:rsidR="00554A58" w:rsidRPr="009C4D23" w:rsidTr="008F587E">
        <w:tc>
          <w:tcPr>
            <w:tcW w:w="360" w:type="dxa"/>
            <w:shd w:val="clear" w:color="auto" w:fill="auto"/>
          </w:tcPr>
          <w:p w:rsidR="00554A58" w:rsidRPr="00874240" w:rsidRDefault="00554A58" w:rsidP="008F587E">
            <w:pPr>
              <w:ind w:left="-142" w:right="-108"/>
              <w:jc w:val="center"/>
              <w:rPr>
                <w:sz w:val="20"/>
                <w:szCs w:val="20"/>
              </w:rPr>
            </w:pPr>
          </w:p>
        </w:tc>
        <w:tc>
          <w:tcPr>
            <w:tcW w:w="1512" w:type="dxa"/>
            <w:shd w:val="clear" w:color="auto" w:fill="auto"/>
          </w:tcPr>
          <w:p w:rsidR="00554A58" w:rsidRPr="00874240" w:rsidRDefault="00554A58" w:rsidP="008F587E">
            <w:pPr>
              <w:jc w:val="both"/>
              <w:rPr>
                <w:sz w:val="20"/>
                <w:szCs w:val="20"/>
              </w:rPr>
            </w:pPr>
            <w:r w:rsidRPr="00874240">
              <w:rPr>
                <w:sz w:val="20"/>
                <w:szCs w:val="20"/>
              </w:rPr>
              <w:t>Супруга</w:t>
            </w:r>
          </w:p>
        </w:tc>
        <w:tc>
          <w:tcPr>
            <w:tcW w:w="1008" w:type="dxa"/>
            <w:shd w:val="clear" w:color="auto" w:fill="auto"/>
          </w:tcPr>
          <w:p w:rsidR="00554A58" w:rsidRPr="00874240" w:rsidRDefault="00554A58" w:rsidP="008F587E">
            <w:pPr>
              <w:jc w:val="both"/>
              <w:rPr>
                <w:sz w:val="20"/>
                <w:szCs w:val="20"/>
              </w:rPr>
            </w:pPr>
          </w:p>
        </w:tc>
        <w:tc>
          <w:tcPr>
            <w:tcW w:w="1118" w:type="dxa"/>
            <w:shd w:val="clear" w:color="auto" w:fill="auto"/>
          </w:tcPr>
          <w:p w:rsidR="00554A58" w:rsidRPr="00874240" w:rsidRDefault="00554A58" w:rsidP="008F587E">
            <w:pPr>
              <w:jc w:val="center"/>
              <w:rPr>
                <w:sz w:val="20"/>
                <w:szCs w:val="20"/>
              </w:rPr>
            </w:pPr>
            <w:r w:rsidRPr="00874240">
              <w:rPr>
                <w:sz w:val="20"/>
                <w:szCs w:val="20"/>
              </w:rPr>
              <w:t>квартира</w:t>
            </w:r>
          </w:p>
        </w:tc>
        <w:tc>
          <w:tcPr>
            <w:tcW w:w="1276" w:type="dxa"/>
            <w:shd w:val="clear" w:color="auto" w:fill="auto"/>
          </w:tcPr>
          <w:p w:rsidR="00554A58" w:rsidRPr="00874240" w:rsidRDefault="00554A58" w:rsidP="008F587E">
            <w:pPr>
              <w:jc w:val="center"/>
              <w:rPr>
                <w:sz w:val="20"/>
                <w:szCs w:val="20"/>
              </w:rPr>
            </w:pPr>
            <w:r w:rsidRPr="00874240">
              <w:rPr>
                <w:sz w:val="20"/>
                <w:szCs w:val="20"/>
              </w:rPr>
              <w:t xml:space="preserve">индивидуальная </w:t>
            </w:r>
          </w:p>
        </w:tc>
        <w:tc>
          <w:tcPr>
            <w:tcW w:w="850" w:type="dxa"/>
            <w:shd w:val="clear" w:color="auto" w:fill="auto"/>
          </w:tcPr>
          <w:p w:rsidR="00554A58" w:rsidRPr="00874240" w:rsidRDefault="00554A58" w:rsidP="008F587E">
            <w:pPr>
              <w:jc w:val="center"/>
              <w:rPr>
                <w:sz w:val="20"/>
                <w:szCs w:val="20"/>
              </w:rPr>
            </w:pPr>
            <w:r w:rsidRPr="00874240">
              <w:rPr>
                <w:sz w:val="20"/>
                <w:szCs w:val="20"/>
              </w:rPr>
              <w:t>75</w:t>
            </w:r>
          </w:p>
        </w:tc>
        <w:tc>
          <w:tcPr>
            <w:tcW w:w="1134" w:type="dxa"/>
            <w:shd w:val="clear" w:color="auto" w:fill="auto"/>
          </w:tcPr>
          <w:p w:rsidR="00554A58" w:rsidRPr="00874240" w:rsidRDefault="00554A58" w:rsidP="008F587E">
            <w:pPr>
              <w:jc w:val="center"/>
              <w:rPr>
                <w:sz w:val="20"/>
                <w:szCs w:val="20"/>
              </w:rPr>
            </w:pPr>
            <w:r w:rsidRPr="00874240">
              <w:rPr>
                <w:sz w:val="20"/>
                <w:szCs w:val="20"/>
              </w:rPr>
              <w:t>Россия</w:t>
            </w:r>
          </w:p>
        </w:tc>
        <w:tc>
          <w:tcPr>
            <w:tcW w:w="1134" w:type="dxa"/>
            <w:shd w:val="clear" w:color="auto" w:fill="auto"/>
          </w:tcPr>
          <w:p w:rsidR="00554A58" w:rsidRPr="00874240" w:rsidRDefault="00554A58" w:rsidP="008F587E">
            <w:pPr>
              <w:rPr>
                <w:sz w:val="20"/>
                <w:szCs w:val="20"/>
              </w:rPr>
            </w:pPr>
            <w:r w:rsidRPr="00874240">
              <w:rPr>
                <w:sz w:val="20"/>
                <w:szCs w:val="20"/>
              </w:rPr>
              <w:t>дачный дом</w:t>
            </w:r>
          </w:p>
          <w:p w:rsidR="00554A58" w:rsidRPr="00874240" w:rsidRDefault="00554A58" w:rsidP="008F587E">
            <w:pPr>
              <w:rPr>
                <w:sz w:val="20"/>
                <w:szCs w:val="20"/>
              </w:rPr>
            </w:pPr>
          </w:p>
          <w:p w:rsidR="00554A58" w:rsidRPr="00874240" w:rsidRDefault="00554A58" w:rsidP="008F587E">
            <w:pPr>
              <w:rPr>
                <w:sz w:val="20"/>
                <w:szCs w:val="20"/>
              </w:rPr>
            </w:pPr>
            <w:r w:rsidRPr="00874240">
              <w:rPr>
                <w:sz w:val="20"/>
                <w:szCs w:val="20"/>
              </w:rPr>
              <w:t>дачный земельный участок</w:t>
            </w:r>
          </w:p>
        </w:tc>
        <w:tc>
          <w:tcPr>
            <w:tcW w:w="851" w:type="dxa"/>
            <w:shd w:val="clear" w:color="auto" w:fill="auto"/>
          </w:tcPr>
          <w:p w:rsidR="00554A58" w:rsidRPr="00874240" w:rsidRDefault="00554A58" w:rsidP="008F587E">
            <w:pPr>
              <w:jc w:val="center"/>
              <w:rPr>
                <w:sz w:val="20"/>
                <w:szCs w:val="20"/>
              </w:rPr>
            </w:pPr>
            <w:r w:rsidRPr="00874240">
              <w:rPr>
                <w:sz w:val="20"/>
                <w:szCs w:val="20"/>
              </w:rPr>
              <w:t>32</w:t>
            </w:r>
          </w:p>
          <w:p w:rsidR="00554A58" w:rsidRPr="00874240" w:rsidRDefault="00554A58" w:rsidP="008F587E">
            <w:pPr>
              <w:jc w:val="center"/>
              <w:rPr>
                <w:sz w:val="20"/>
                <w:szCs w:val="20"/>
              </w:rPr>
            </w:pPr>
          </w:p>
          <w:p w:rsidR="00554A58" w:rsidRPr="00874240" w:rsidRDefault="00554A58" w:rsidP="008F587E">
            <w:pPr>
              <w:jc w:val="center"/>
              <w:rPr>
                <w:sz w:val="20"/>
                <w:szCs w:val="20"/>
              </w:rPr>
            </w:pPr>
          </w:p>
          <w:p w:rsidR="00554A58" w:rsidRPr="00874240" w:rsidRDefault="00554A58" w:rsidP="008F587E">
            <w:pPr>
              <w:jc w:val="center"/>
              <w:rPr>
                <w:sz w:val="20"/>
                <w:szCs w:val="20"/>
              </w:rPr>
            </w:pPr>
            <w:r w:rsidRPr="00874240">
              <w:rPr>
                <w:sz w:val="20"/>
                <w:szCs w:val="20"/>
              </w:rPr>
              <w:t>600</w:t>
            </w:r>
          </w:p>
          <w:p w:rsidR="00554A58" w:rsidRPr="00874240" w:rsidRDefault="00554A58" w:rsidP="008F587E">
            <w:pPr>
              <w:jc w:val="center"/>
              <w:rPr>
                <w:sz w:val="20"/>
                <w:szCs w:val="20"/>
              </w:rPr>
            </w:pPr>
          </w:p>
        </w:tc>
        <w:tc>
          <w:tcPr>
            <w:tcW w:w="1134" w:type="dxa"/>
            <w:shd w:val="clear" w:color="auto" w:fill="auto"/>
          </w:tcPr>
          <w:p w:rsidR="00554A58" w:rsidRPr="00874240" w:rsidRDefault="00554A58" w:rsidP="008F587E">
            <w:pPr>
              <w:jc w:val="both"/>
              <w:rPr>
                <w:sz w:val="20"/>
                <w:szCs w:val="20"/>
              </w:rPr>
            </w:pPr>
            <w:r w:rsidRPr="00874240">
              <w:rPr>
                <w:sz w:val="20"/>
                <w:szCs w:val="20"/>
              </w:rPr>
              <w:t>Россия</w:t>
            </w:r>
          </w:p>
          <w:p w:rsidR="00554A58" w:rsidRPr="00874240" w:rsidRDefault="00554A58" w:rsidP="008F587E">
            <w:pPr>
              <w:jc w:val="both"/>
              <w:rPr>
                <w:sz w:val="20"/>
                <w:szCs w:val="20"/>
              </w:rPr>
            </w:pPr>
          </w:p>
          <w:p w:rsidR="00554A58" w:rsidRPr="00874240" w:rsidRDefault="00554A58" w:rsidP="008F587E">
            <w:pPr>
              <w:jc w:val="both"/>
              <w:rPr>
                <w:sz w:val="20"/>
                <w:szCs w:val="20"/>
              </w:rPr>
            </w:pPr>
          </w:p>
          <w:p w:rsidR="00554A58" w:rsidRPr="00874240" w:rsidRDefault="00554A58" w:rsidP="008F587E">
            <w:pPr>
              <w:jc w:val="both"/>
              <w:rPr>
                <w:sz w:val="20"/>
                <w:szCs w:val="20"/>
              </w:rPr>
            </w:pPr>
            <w:r w:rsidRPr="00874240">
              <w:rPr>
                <w:sz w:val="20"/>
                <w:szCs w:val="20"/>
              </w:rPr>
              <w:t>Россия</w:t>
            </w:r>
          </w:p>
        </w:tc>
        <w:tc>
          <w:tcPr>
            <w:tcW w:w="1417" w:type="dxa"/>
            <w:shd w:val="clear" w:color="auto" w:fill="auto"/>
          </w:tcPr>
          <w:p w:rsidR="00554A58" w:rsidRPr="00874240" w:rsidRDefault="00554A58" w:rsidP="008F587E">
            <w:pPr>
              <w:jc w:val="both"/>
              <w:rPr>
                <w:sz w:val="20"/>
                <w:szCs w:val="20"/>
              </w:rPr>
            </w:pPr>
          </w:p>
        </w:tc>
        <w:tc>
          <w:tcPr>
            <w:tcW w:w="993" w:type="dxa"/>
          </w:tcPr>
          <w:p w:rsidR="00554A58" w:rsidRPr="00874240" w:rsidRDefault="00554A58" w:rsidP="008F587E">
            <w:pPr>
              <w:jc w:val="both"/>
              <w:rPr>
                <w:sz w:val="20"/>
                <w:szCs w:val="20"/>
              </w:rPr>
            </w:pPr>
            <w:r w:rsidRPr="00874240">
              <w:rPr>
                <w:sz w:val="20"/>
                <w:szCs w:val="20"/>
              </w:rPr>
              <w:t>333 333</w:t>
            </w:r>
          </w:p>
        </w:tc>
        <w:tc>
          <w:tcPr>
            <w:tcW w:w="2267" w:type="dxa"/>
          </w:tcPr>
          <w:p w:rsidR="00554A58" w:rsidRPr="00874240" w:rsidRDefault="00554A58" w:rsidP="008F587E">
            <w:pPr>
              <w:rPr>
                <w:sz w:val="20"/>
                <w:szCs w:val="20"/>
              </w:rPr>
            </w:pPr>
            <w:r w:rsidRPr="00874240">
              <w:rPr>
                <w:sz w:val="20"/>
                <w:szCs w:val="20"/>
              </w:rPr>
              <w:t xml:space="preserve">Источниками получения средств, за счет которых  совершена сделка по приобретению жилого помещения, являются: продажа квартиры, доход по основному месту работы, единовременная субсидия на </w:t>
            </w:r>
            <w:r w:rsidRPr="00874240">
              <w:rPr>
                <w:sz w:val="20"/>
                <w:szCs w:val="20"/>
              </w:rPr>
              <w:lastRenderedPageBreak/>
              <w:t>приобретение жилого помещения</w:t>
            </w:r>
          </w:p>
          <w:p w:rsidR="00554A58" w:rsidRPr="00874240" w:rsidRDefault="00554A58" w:rsidP="008F587E">
            <w:pPr>
              <w:rPr>
                <w:sz w:val="20"/>
                <w:szCs w:val="20"/>
              </w:rPr>
            </w:pPr>
          </w:p>
        </w:tc>
      </w:tr>
      <w:tr w:rsidR="00554A58" w:rsidRPr="009C4D23" w:rsidTr="008F587E">
        <w:tc>
          <w:tcPr>
            <w:tcW w:w="360" w:type="dxa"/>
            <w:shd w:val="clear" w:color="auto" w:fill="auto"/>
          </w:tcPr>
          <w:p w:rsidR="00554A58" w:rsidRPr="00874240" w:rsidRDefault="00554A58" w:rsidP="008F587E">
            <w:pPr>
              <w:ind w:left="-142" w:right="-108"/>
              <w:jc w:val="center"/>
              <w:rPr>
                <w:sz w:val="20"/>
                <w:szCs w:val="20"/>
              </w:rPr>
            </w:pPr>
          </w:p>
        </w:tc>
        <w:tc>
          <w:tcPr>
            <w:tcW w:w="1512" w:type="dxa"/>
            <w:shd w:val="clear" w:color="auto" w:fill="auto"/>
          </w:tcPr>
          <w:p w:rsidR="00554A58" w:rsidRPr="00874240" w:rsidRDefault="00554A58" w:rsidP="008F587E">
            <w:pPr>
              <w:jc w:val="both"/>
              <w:rPr>
                <w:sz w:val="20"/>
                <w:szCs w:val="20"/>
              </w:rPr>
            </w:pPr>
            <w:r w:rsidRPr="00874240">
              <w:rPr>
                <w:sz w:val="20"/>
                <w:szCs w:val="20"/>
              </w:rPr>
              <w:t>Несовершен-нолетний ребенок</w:t>
            </w:r>
          </w:p>
        </w:tc>
        <w:tc>
          <w:tcPr>
            <w:tcW w:w="1008" w:type="dxa"/>
            <w:shd w:val="clear" w:color="auto" w:fill="auto"/>
          </w:tcPr>
          <w:p w:rsidR="00554A58" w:rsidRPr="00874240" w:rsidRDefault="00554A58" w:rsidP="008F587E">
            <w:pPr>
              <w:jc w:val="both"/>
              <w:rPr>
                <w:sz w:val="20"/>
                <w:szCs w:val="20"/>
              </w:rPr>
            </w:pPr>
          </w:p>
        </w:tc>
        <w:tc>
          <w:tcPr>
            <w:tcW w:w="1118" w:type="dxa"/>
            <w:shd w:val="clear" w:color="auto" w:fill="auto"/>
          </w:tcPr>
          <w:p w:rsidR="00554A58" w:rsidRPr="00874240" w:rsidRDefault="00554A58" w:rsidP="008F587E">
            <w:pPr>
              <w:jc w:val="center"/>
              <w:rPr>
                <w:sz w:val="20"/>
                <w:szCs w:val="20"/>
              </w:rPr>
            </w:pPr>
          </w:p>
        </w:tc>
        <w:tc>
          <w:tcPr>
            <w:tcW w:w="1276" w:type="dxa"/>
            <w:shd w:val="clear" w:color="auto" w:fill="auto"/>
          </w:tcPr>
          <w:p w:rsidR="00554A58" w:rsidRPr="00874240" w:rsidRDefault="00554A58" w:rsidP="008F587E">
            <w:pPr>
              <w:jc w:val="center"/>
              <w:rPr>
                <w:sz w:val="20"/>
                <w:szCs w:val="20"/>
              </w:rPr>
            </w:pPr>
          </w:p>
        </w:tc>
        <w:tc>
          <w:tcPr>
            <w:tcW w:w="850" w:type="dxa"/>
            <w:shd w:val="clear" w:color="auto" w:fill="auto"/>
          </w:tcPr>
          <w:p w:rsidR="00554A58" w:rsidRPr="00874240" w:rsidRDefault="00554A58" w:rsidP="008F587E">
            <w:pPr>
              <w:jc w:val="center"/>
              <w:rPr>
                <w:sz w:val="20"/>
                <w:szCs w:val="20"/>
              </w:rPr>
            </w:pPr>
          </w:p>
        </w:tc>
        <w:tc>
          <w:tcPr>
            <w:tcW w:w="1134" w:type="dxa"/>
            <w:shd w:val="clear" w:color="auto" w:fill="auto"/>
          </w:tcPr>
          <w:p w:rsidR="00554A58" w:rsidRPr="00874240" w:rsidRDefault="00554A58" w:rsidP="008F587E">
            <w:pPr>
              <w:jc w:val="center"/>
              <w:rPr>
                <w:sz w:val="20"/>
                <w:szCs w:val="20"/>
              </w:rPr>
            </w:pPr>
          </w:p>
        </w:tc>
        <w:tc>
          <w:tcPr>
            <w:tcW w:w="1134" w:type="dxa"/>
            <w:shd w:val="clear" w:color="auto" w:fill="auto"/>
          </w:tcPr>
          <w:p w:rsidR="00554A58" w:rsidRPr="00874240" w:rsidRDefault="00554A58" w:rsidP="008F587E">
            <w:pPr>
              <w:rPr>
                <w:sz w:val="20"/>
                <w:szCs w:val="20"/>
              </w:rPr>
            </w:pPr>
            <w:r w:rsidRPr="00874240">
              <w:rPr>
                <w:sz w:val="20"/>
                <w:szCs w:val="20"/>
              </w:rPr>
              <w:t>квартира</w:t>
            </w:r>
          </w:p>
          <w:p w:rsidR="00554A58" w:rsidRPr="00874240" w:rsidRDefault="00554A58" w:rsidP="008F587E">
            <w:pPr>
              <w:rPr>
                <w:sz w:val="20"/>
                <w:szCs w:val="20"/>
              </w:rPr>
            </w:pPr>
          </w:p>
          <w:p w:rsidR="00554A58" w:rsidRPr="00874240" w:rsidRDefault="00554A58" w:rsidP="008F587E">
            <w:pPr>
              <w:rPr>
                <w:sz w:val="20"/>
                <w:szCs w:val="20"/>
              </w:rPr>
            </w:pPr>
            <w:r w:rsidRPr="00874240">
              <w:rPr>
                <w:sz w:val="20"/>
                <w:szCs w:val="20"/>
              </w:rPr>
              <w:t>дачный дом</w:t>
            </w:r>
          </w:p>
          <w:p w:rsidR="00554A58" w:rsidRPr="00874240" w:rsidRDefault="00554A58" w:rsidP="008F587E">
            <w:pPr>
              <w:rPr>
                <w:sz w:val="20"/>
                <w:szCs w:val="20"/>
              </w:rPr>
            </w:pPr>
          </w:p>
          <w:p w:rsidR="00554A58" w:rsidRPr="00874240" w:rsidRDefault="00554A58" w:rsidP="008F587E">
            <w:pPr>
              <w:jc w:val="both"/>
              <w:rPr>
                <w:sz w:val="20"/>
                <w:szCs w:val="20"/>
              </w:rPr>
            </w:pPr>
            <w:r w:rsidRPr="00874240">
              <w:rPr>
                <w:sz w:val="20"/>
                <w:szCs w:val="20"/>
              </w:rPr>
              <w:t>дачный земельный участок</w:t>
            </w:r>
          </w:p>
        </w:tc>
        <w:tc>
          <w:tcPr>
            <w:tcW w:w="851" w:type="dxa"/>
            <w:shd w:val="clear" w:color="auto" w:fill="auto"/>
          </w:tcPr>
          <w:p w:rsidR="00554A58" w:rsidRPr="00874240" w:rsidRDefault="00554A58" w:rsidP="008F587E">
            <w:pPr>
              <w:jc w:val="center"/>
              <w:rPr>
                <w:sz w:val="20"/>
                <w:szCs w:val="20"/>
              </w:rPr>
            </w:pPr>
            <w:r w:rsidRPr="00874240">
              <w:rPr>
                <w:sz w:val="20"/>
                <w:szCs w:val="20"/>
              </w:rPr>
              <w:t>75</w:t>
            </w:r>
          </w:p>
          <w:p w:rsidR="00554A58" w:rsidRPr="00874240" w:rsidRDefault="00554A58" w:rsidP="008F587E">
            <w:pPr>
              <w:jc w:val="center"/>
              <w:rPr>
                <w:sz w:val="20"/>
                <w:szCs w:val="20"/>
              </w:rPr>
            </w:pPr>
          </w:p>
          <w:p w:rsidR="00554A58" w:rsidRPr="00874240" w:rsidRDefault="00554A58" w:rsidP="008F587E">
            <w:pPr>
              <w:jc w:val="center"/>
              <w:rPr>
                <w:sz w:val="20"/>
                <w:szCs w:val="20"/>
              </w:rPr>
            </w:pPr>
            <w:r w:rsidRPr="00874240">
              <w:rPr>
                <w:sz w:val="20"/>
                <w:szCs w:val="20"/>
              </w:rPr>
              <w:t>32</w:t>
            </w:r>
          </w:p>
          <w:p w:rsidR="00554A58" w:rsidRPr="00874240" w:rsidRDefault="00554A58" w:rsidP="008F587E">
            <w:pPr>
              <w:jc w:val="center"/>
              <w:rPr>
                <w:sz w:val="20"/>
                <w:szCs w:val="20"/>
              </w:rPr>
            </w:pPr>
          </w:p>
          <w:p w:rsidR="00554A58" w:rsidRPr="00874240" w:rsidRDefault="00554A58" w:rsidP="008F587E">
            <w:pPr>
              <w:jc w:val="center"/>
              <w:rPr>
                <w:sz w:val="20"/>
                <w:szCs w:val="20"/>
              </w:rPr>
            </w:pPr>
          </w:p>
          <w:p w:rsidR="00554A58" w:rsidRPr="00874240" w:rsidRDefault="00554A58" w:rsidP="008F587E">
            <w:pPr>
              <w:jc w:val="center"/>
              <w:rPr>
                <w:sz w:val="20"/>
                <w:szCs w:val="20"/>
              </w:rPr>
            </w:pPr>
            <w:r w:rsidRPr="00874240">
              <w:rPr>
                <w:sz w:val="20"/>
                <w:szCs w:val="20"/>
              </w:rPr>
              <w:t>600</w:t>
            </w:r>
          </w:p>
          <w:p w:rsidR="00554A58" w:rsidRPr="00874240" w:rsidRDefault="00554A58" w:rsidP="008F587E">
            <w:pPr>
              <w:jc w:val="both"/>
              <w:rPr>
                <w:sz w:val="20"/>
                <w:szCs w:val="20"/>
              </w:rPr>
            </w:pPr>
          </w:p>
        </w:tc>
        <w:tc>
          <w:tcPr>
            <w:tcW w:w="1134" w:type="dxa"/>
            <w:shd w:val="clear" w:color="auto" w:fill="auto"/>
          </w:tcPr>
          <w:p w:rsidR="00554A58" w:rsidRPr="00874240" w:rsidRDefault="00554A58" w:rsidP="008F587E">
            <w:pPr>
              <w:jc w:val="both"/>
              <w:rPr>
                <w:sz w:val="20"/>
                <w:szCs w:val="20"/>
              </w:rPr>
            </w:pPr>
            <w:r w:rsidRPr="00874240">
              <w:rPr>
                <w:sz w:val="20"/>
                <w:szCs w:val="20"/>
              </w:rPr>
              <w:t>Россия</w:t>
            </w:r>
          </w:p>
          <w:p w:rsidR="00554A58" w:rsidRPr="00874240" w:rsidRDefault="00554A58" w:rsidP="008F587E">
            <w:pPr>
              <w:jc w:val="both"/>
              <w:rPr>
                <w:sz w:val="20"/>
                <w:szCs w:val="20"/>
              </w:rPr>
            </w:pPr>
          </w:p>
          <w:p w:rsidR="00554A58" w:rsidRPr="00874240" w:rsidRDefault="00554A58" w:rsidP="008F587E">
            <w:pPr>
              <w:jc w:val="both"/>
              <w:rPr>
                <w:sz w:val="20"/>
                <w:szCs w:val="20"/>
              </w:rPr>
            </w:pPr>
            <w:r w:rsidRPr="00874240">
              <w:rPr>
                <w:sz w:val="20"/>
                <w:szCs w:val="20"/>
              </w:rPr>
              <w:t>Россия</w:t>
            </w:r>
          </w:p>
          <w:p w:rsidR="00554A58" w:rsidRPr="00874240" w:rsidRDefault="00554A58" w:rsidP="008F587E">
            <w:pPr>
              <w:jc w:val="both"/>
              <w:rPr>
                <w:sz w:val="20"/>
                <w:szCs w:val="20"/>
              </w:rPr>
            </w:pPr>
          </w:p>
          <w:p w:rsidR="00554A58" w:rsidRPr="00874240" w:rsidRDefault="00554A58" w:rsidP="008F587E">
            <w:pPr>
              <w:jc w:val="both"/>
              <w:rPr>
                <w:sz w:val="20"/>
                <w:szCs w:val="20"/>
              </w:rPr>
            </w:pPr>
          </w:p>
          <w:p w:rsidR="00554A58" w:rsidRPr="00874240" w:rsidRDefault="00554A58" w:rsidP="008F587E">
            <w:pPr>
              <w:jc w:val="both"/>
              <w:rPr>
                <w:sz w:val="20"/>
                <w:szCs w:val="20"/>
              </w:rPr>
            </w:pPr>
            <w:r w:rsidRPr="00874240">
              <w:rPr>
                <w:sz w:val="20"/>
                <w:szCs w:val="20"/>
              </w:rPr>
              <w:t>Россия</w:t>
            </w:r>
          </w:p>
        </w:tc>
        <w:tc>
          <w:tcPr>
            <w:tcW w:w="1417" w:type="dxa"/>
            <w:shd w:val="clear" w:color="auto" w:fill="auto"/>
          </w:tcPr>
          <w:p w:rsidR="00554A58" w:rsidRPr="00874240" w:rsidRDefault="00554A58" w:rsidP="008F587E">
            <w:pPr>
              <w:jc w:val="both"/>
              <w:rPr>
                <w:sz w:val="20"/>
                <w:szCs w:val="20"/>
              </w:rPr>
            </w:pPr>
          </w:p>
        </w:tc>
        <w:tc>
          <w:tcPr>
            <w:tcW w:w="993" w:type="dxa"/>
          </w:tcPr>
          <w:p w:rsidR="00554A58" w:rsidRPr="00874240" w:rsidRDefault="00554A58" w:rsidP="008F587E">
            <w:pPr>
              <w:jc w:val="both"/>
              <w:rPr>
                <w:sz w:val="20"/>
                <w:szCs w:val="20"/>
              </w:rPr>
            </w:pPr>
          </w:p>
        </w:tc>
        <w:tc>
          <w:tcPr>
            <w:tcW w:w="2267" w:type="dxa"/>
          </w:tcPr>
          <w:p w:rsidR="00554A58" w:rsidRPr="00874240" w:rsidRDefault="00554A58" w:rsidP="008F587E">
            <w:pPr>
              <w:jc w:val="both"/>
              <w:rPr>
                <w:sz w:val="20"/>
                <w:szCs w:val="20"/>
              </w:rPr>
            </w:pPr>
          </w:p>
        </w:tc>
      </w:tr>
      <w:tr w:rsidR="00554A58" w:rsidRPr="001A1FF2" w:rsidTr="008F587E">
        <w:tc>
          <w:tcPr>
            <w:tcW w:w="360"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ind w:left="-142" w:right="-108"/>
              <w:jc w:val="center"/>
              <w:rPr>
                <w:sz w:val="20"/>
                <w:szCs w:val="20"/>
              </w:rPr>
            </w:pPr>
            <w:r w:rsidRPr="00874240">
              <w:rPr>
                <w:sz w:val="20"/>
                <w:szCs w:val="20"/>
              </w:rPr>
              <w:t>2.</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Андреева А.А.</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Заместитель руководителя управления</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Жилой дом</w:t>
            </w:r>
          </w:p>
          <w:p w:rsidR="00554A58" w:rsidRPr="00874240" w:rsidRDefault="00554A58" w:rsidP="008F587E">
            <w:pPr>
              <w:jc w:val="both"/>
              <w:rPr>
                <w:sz w:val="20"/>
                <w:szCs w:val="20"/>
              </w:rPr>
            </w:pPr>
          </w:p>
          <w:p w:rsidR="00554A58" w:rsidRPr="00874240" w:rsidRDefault="00554A58" w:rsidP="008F587E">
            <w:pPr>
              <w:jc w:val="both"/>
              <w:rPr>
                <w:sz w:val="20"/>
                <w:szCs w:val="20"/>
              </w:rPr>
            </w:pPr>
            <w:r w:rsidRPr="00874240">
              <w:rPr>
                <w:sz w:val="20"/>
                <w:szCs w:val="20"/>
              </w:rPr>
              <w:t>Земельный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Индивидуальная</w:t>
            </w:r>
          </w:p>
          <w:p w:rsidR="00554A58" w:rsidRPr="00874240" w:rsidRDefault="00554A58" w:rsidP="008F587E">
            <w:pPr>
              <w:jc w:val="both"/>
              <w:rPr>
                <w:sz w:val="20"/>
                <w:szCs w:val="20"/>
              </w:rPr>
            </w:pPr>
          </w:p>
          <w:p w:rsidR="00554A58" w:rsidRPr="00874240" w:rsidRDefault="00554A58" w:rsidP="008F587E">
            <w:pPr>
              <w:jc w:val="both"/>
              <w:rPr>
                <w:sz w:val="20"/>
                <w:szCs w:val="20"/>
              </w:rPr>
            </w:pPr>
            <w:r w:rsidRPr="00874240">
              <w:rPr>
                <w:sz w:val="20"/>
                <w:szCs w:val="20"/>
              </w:rPr>
              <w:t>индивидуальная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89</w:t>
            </w:r>
          </w:p>
          <w:p w:rsidR="00554A58" w:rsidRPr="00874240" w:rsidRDefault="00554A58" w:rsidP="008F587E">
            <w:pPr>
              <w:jc w:val="both"/>
              <w:rPr>
                <w:sz w:val="20"/>
                <w:szCs w:val="20"/>
              </w:rPr>
            </w:pPr>
          </w:p>
          <w:p w:rsidR="00554A58" w:rsidRPr="00874240" w:rsidRDefault="00554A58" w:rsidP="008F587E">
            <w:pPr>
              <w:jc w:val="both"/>
              <w:rPr>
                <w:sz w:val="20"/>
                <w:szCs w:val="20"/>
              </w:rPr>
            </w:pPr>
          </w:p>
          <w:p w:rsidR="00554A58" w:rsidRPr="00874240" w:rsidRDefault="00554A58" w:rsidP="008F587E">
            <w:pPr>
              <w:jc w:val="both"/>
              <w:rPr>
                <w:sz w:val="20"/>
                <w:szCs w:val="20"/>
              </w:rPr>
            </w:pPr>
            <w:r w:rsidRPr="00874240">
              <w:rPr>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Россия</w:t>
            </w:r>
          </w:p>
          <w:p w:rsidR="00554A58" w:rsidRPr="00874240" w:rsidRDefault="00554A58" w:rsidP="008F587E">
            <w:pPr>
              <w:jc w:val="both"/>
              <w:rPr>
                <w:sz w:val="20"/>
                <w:szCs w:val="20"/>
              </w:rPr>
            </w:pPr>
          </w:p>
          <w:p w:rsidR="00554A58" w:rsidRPr="00874240" w:rsidRDefault="00554A58" w:rsidP="008F587E">
            <w:pPr>
              <w:jc w:val="both"/>
              <w:rPr>
                <w:sz w:val="20"/>
                <w:szCs w:val="20"/>
              </w:rPr>
            </w:pPr>
          </w:p>
          <w:p w:rsidR="00554A58" w:rsidRPr="00874240" w:rsidRDefault="00554A58" w:rsidP="008F587E">
            <w:pPr>
              <w:jc w:val="both"/>
              <w:rPr>
                <w:sz w:val="20"/>
                <w:szCs w:val="20"/>
              </w:rPr>
            </w:pPr>
            <w:r w:rsidRPr="00874240">
              <w:rPr>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квартира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Автомобиль Хёндэ Солярис</w:t>
            </w:r>
          </w:p>
        </w:tc>
        <w:tc>
          <w:tcPr>
            <w:tcW w:w="993" w:type="dxa"/>
            <w:tcBorders>
              <w:top w:val="single" w:sz="4" w:space="0" w:color="auto"/>
              <w:left w:val="single" w:sz="4" w:space="0" w:color="auto"/>
              <w:bottom w:val="single" w:sz="4" w:space="0" w:color="auto"/>
              <w:right w:val="single" w:sz="4" w:space="0" w:color="auto"/>
            </w:tcBorders>
          </w:tcPr>
          <w:p w:rsidR="00554A58" w:rsidRPr="00874240" w:rsidRDefault="00554A58" w:rsidP="008F587E">
            <w:pPr>
              <w:jc w:val="both"/>
              <w:rPr>
                <w:sz w:val="20"/>
                <w:szCs w:val="20"/>
              </w:rPr>
            </w:pPr>
            <w:r w:rsidRPr="00874240">
              <w:rPr>
                <w:sz w:val="20"/>
                <w:szCs w:val="20"/>
              </w:rPr>
              <w:t>777 777</w:t>
            </w:r>
          </w:p>
        </w:tc>
        <w:tc>
          <w:tcPr>
            <w:tcW w:w="2267" w:type="dxa"/>
            <w:tcBorders>
              <w:top w:val="single" w:sz="4" w:space="0" w:color="auto"/>
              <w:left w:val="single" w:sz="4" w:space="0" w:color="auto"/>
              <w:bottom w:val="single" w:sz="4" w:space="0" w:color="auto"/>
              <w:right w:val="single" w:sz="4" w:space="0" w:color="auto"/>
            </w:tcBorders>
          </w:tcPr>
          <w:p w:rsidR="00554A58" w:rsidRPr="00874240" w:rsidRDefault="00554A58" w:rsidP="008F587E">
            <w:pPr>
              <w:jc w:val="both"/>
              <w:rPr>
                <w:sz w:val="20"/>
                <w:szCs w:val="20"/>
              </w:rPr>
            </w:pPr>
          </w:p>
        </w:tc>
      </w:tr>
      <w:tr w:rsidR="00554A58" w:rsidRPr="001A1FF2" w:rsidTr="008F587E">
        <w:tc>
          <w:tcPr>
            <w:tcW w:w="360"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ind w:left="-142" w:right="-108"/>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Супруг</w:t>
            </w:r>
          </w:p>
          <w:p w:rsidR="00554A58" w:rsidRPr="00874240" w:rsidRDefault="00554A58" w:rsidP="008F587E">
            <w:pPr>
              <w:jc w:val="both"/>
              <w:rPr>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Общая долевая, 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Жилой дом</w:t>
            </w:r>
          </w:p>
          <w:p w:rsidR="00554A58" w:rsidRPr="00874240" w:rsidRDefault="00554A58" w:rsidP="008F587E">
            <w:pPr>
              <w:jc w:val="both"/>
              <w:rPr>
                <w:sz w:val="20"/>
                <w:szCs w:val="20"/>
              </w:rPr>
            </w:pPr>
          </w:p>
          <w:p w:rsidR="00554A58" w:rsidRPr="00874240" w:rsidRDefault="00554A58" w:rsidP="008F587E">
            <w:pPr>
              <w:jc w:val="both"/>
              <w:rPr>
                <w:sz w:val="20"/>
                <w:szCs w:val="20"/>
              </w:rPr>
            </w:pPr>
            <w:r w:rsidRPr="00874240">
              <w:rPr>
                <w:sz w:val="20"/>
                <w:szCs w:val="20"/>
              </w:rPr>
              <w:t>Земельный участок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89</w:t>
            </w:r>
          </w:p>
          <w:p w:rsidR="00554A58" w:rsidRPr="00874240" w:rsidRDefault="00554A58" w:rsidP="008F587E">
            <w:pPr>
              <w:jc w:val="both"/>
              <w:rPr>
                <w:sz w:val="20"/>
                <w:szCs w:val="20"/>
              </w:rPr>
            </w:pPr>
          </w:p>
          <w:p w:rsidR="00554A58" w:rsidRPr="00874240" w:rsidRDefault="00554A58" w:rsidP="008F587E">
            <w:pPr>
              <w:jc w:val="both"/>
              <w:rPr>
                <w:sz w:val="20"/>
                <w:szCs w:val="20"/>
              </w:rPr>
            </w:pPr>
          </w:p>
          <w:p w:rsidR="00554A58" w:rsidRPr="00874240" w:rsidRDefault="00554A58" w:rsidP="008F587E">
            <w:pPr>
              <w:jc w:val="both"/>
              <w:rPr>
                <w:sz w:val="20"/>
                <w:szCs w:val="20"/>
              </w:rPr>
            </w:pPr>
            <w:r w:rsidRPr="00874240">
              <w:rPr>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Россия</w:t>
            </w:r>
          </w:p>
          <w:p w:rsidR="00554A58" w:rsidRPr="00874240" w:rsidRDefault="00554A58" w:rsidP="008F587E">
            <w:pPr>
              <w:jc w:val="both"/>
              <w:rPr>
                <w:sz w:val="20"/>
                <w:szCs w:val="20"/>
              </w:rPr>
            </w:pPr>
          </w:p>
          <w:p w:rsidR="00554A58" w:rsidRPr="00874240" w:rsidRDefault="00554A58" w:rsidP="008F587E">
            <w:pPr>
              <w:jc w:val="both"/>
              <w:rPr>
                <w:sz w:val="20"/>
                <w:szCs w:val="20"/>
              </w:rPr>
            </w:pPr>
          </w:p>
          <w:p w:rsidR="00554A58" w:rsidRPr="00874240" w:rsidRDefault="00554A58" w:rsidP="008F587E">
            <w:pPr>
              <w:jc w:val="both"/>
              <w:rPr>
                <w:sz w:val="20"/>
                <w:szCs w:val="20"/>
              </w:rPr>
            </w:pPr>
            <w:r w:rsidRPr="00874240">
              <w:rPr>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Автомобиль Нива Шевроле</w:t>
            </w:r>
          </w:p>
          <w:p w:rsidR="00554A58" w:rsidRPr="00874240" w:rsidRDefault="00554A58" w:rsidP="008F587E">
            <w:pPr>
              <w:jc w:val="both"/>
              <w:rPr>
                <w:sz w:val="20"/>
                <w:szCs w:val="20"/>
              </w:rPr>
            </w:pPr>
            <w:r w:rsidRPr="00874240">
              <w:rPr>
                <w:sz w:val="20"/>
                <w:szCs w:val="20"/>
              </w:rPr>
              <w:t>Автоприцеп Скиф</w:t>
            </w:r>
          </w:p>
        </w:tc>
        <w:tc>
          <w:tcPr>
            <w:tcW w:w="993" w:type="dxa"/>
            <w:tcBorders>
              <w:top w:val="single" w:sz="4" w:space="0" w:color="auto"/>
              <w:left w:val="single" w:sz="4" w:space="0" w:color="auto"/>
              <w:bottom w:val="single" w:sz="4" w:space="0" w:color="auto"/>
              <w:right w:val="single" w:sz="4" w:space="0" w:color="auto"/>
            </w:tcBorders>
          </w:tcPr>
          <w:p w:rsidR="00554A58" w:rsidRPr="00874240" w:rsidRDefault="00554A58" w:rsidP="008F587E">
            <w:pPr>
              <w:jc w:val="both"/>
              <w:rPr>
                <w:sz w:val="20"/>
                <w:szCs w:val="20"/>
              </w:rPr>
            </w:pPr>
            <w:r w:rsidRPr="00874240">
              <w:rPr>
                <w:sz w:val="20"/>
                <w:szCs w:val="20"/>
              </w:rPr>
              <w:t>888 888</w:t>
            </w:r>
          </w:p>
        </w:tc>
        <w:tc>
          <w:tcPr>
            <w:tcW w:w="2267" w:type="dxa"/>
            <w:tcBorders>
              <w:top w:val="single" w:sz="4" w:space="0" w:color="auto"/>
              <w:left w:val="single" w:sz="4" w:space="0" w:color="auto"/>
              <w:bottom w:val="single" w:sz="4" w:space="0" w:color="auto"/>
              <w:right w:val="single" w:sz="4" w:space="0" w:color="auto"/>
            </w:tcBorders>
          </w:tcPr>
          <w:p w:rsidR="00554A58" w:rsidRPr="00874240" w:rsidRDefault="00554A58" w:rsidP="008F587E">
            <w:pPr>
              <w:jc w:val="both"/>
              <w:rPr>
                <w:sz w:val="20"/>
                <w:szCs w:val="20"/>
              </w:rPr>
            </w:pPr>
          </w:p>
        </w:tc>
      </w:tr>
      <w:tr w:rsidR="00554A58" w:rsidRPr="001A1FF2" w:rsidTr="008F587E">
        <w:tc>
          <w:tcPr>
            <w:tcW w:w="360"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ind w:left="-142" w:right="-108"/>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Несовершен-нолетний ребенок</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квартира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Общая долевая, 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Жилой дом</w:t>
            </w:r>
          </w:p>
          <w:p w:rsidR="00554A58" w:rsidRPr="00874240" w:rsidRDefault="00554A58" w:rsidP="008F587E">
            <w:pPr>
              <w:jc w:val="both"/>
              <w:rPr>
                <w:sz w:val="20"/>
                <w:szCs w:val="20"/>
              </w:rPr>
            </w:pPr>
          </w:p>
          <w:p w:rsidR="00554A58" w:rsidRPr="00874240" w:rsidRDefault="00554A58" w:rsidP="008F587E">
            <w:pPr>
              <w:jc w:val="both"/>
              <w:rPr>
                <w:sz w:val="20"/>
                <w:szCs w:val="20"/>
              </w:rPr>
            </w:pPr>
            <w:r w:rsidRPr="00874240">
              <w:rPr>
                <w:sz w:val="20"/>
                <w:szCs w:val="20"/>
              </w:rPr>
              <w:t>Земельный участок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89</w:t>
            </w:r>
          </w:p>
          <w:p w:rsidR="00554A58" w:rsidRPr="00874240" w:rsidRDefault="00554A58" w:rsidP="008F587E">
            <w:pPr>
              <w:jc w:val="both"/>
              <w:rPr>
                <w:sz w:val="20"/>
                <w:szCs w:val="20"/>
              </w:rPr>
            </w:pPr>
          </w:p>
          <w:p w:rsidR="00554A58" w:rsidRPr="00874240" w:rsidRDefault="00554A58" w:rsidP="008F587E">
            <w:pPr>
              <w:jc w:val="both"/>
              <w:rPr>
                <w:sz w:val="20"/>
                <w:szCs w:val="20"/>
              </w:rPr>
            </w:pPr>
          </w:p>
          <w:p w:rsidR="00554A58" w:rsidRPr="00874240" w:rsidRDefault="00554A58" w:rsidP="008F587E">
            <w:pPr>
              <w:jc w:val="both"/>
              <w:rPr>
                <w:sz w:val="20"/>
                <w:szCs w:val="20"/>
              </w:rPr>
            </w:pPr>
            <w:r w:rsidRPr="00874240">
              <w:rPr>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r w:rsidRPr="00874240">
              <w:rPr>
                <w:sz w:val="20"/>
                <w:szCs w:val="20"/>
              </w:rPr>
              <w:t>Россия</w:t>
            </w:r>
          </w:p>
          <w:p w:rsidR="00554A58" w:rsidRPr="00874240" w:rsidRDefault="00554A58" w:rsidP="008F587E">
            <w:pPr>
              <w:jc w:val="both"/>
              <w:rPr>
                <w:sz w:val="20"/>
                <w:szCs w:val="20"/>
              </w:rPr>
            </w:pPr>
          </w:p>
          <w:p w:rsidR="00554A58" w:rsidRPr="00874240" w:rsidRDefault="00554A58" w:rsidP="008F587E">
            <w:pPr>
              <w:jc w:val="both"/>
              <w:rPr>
                <w:sz w:val="20"/>
                <w:szCs w:val="20"/>
              </w:rPr>
            </w:pPr>
          </w:p>
          <w:p w:rsidR="00554A58" w:rsidRPr="00874240" w:rsidRDefault="00554A58" w:rsidP="008F587E">
            <w:pPr>
              <w:jc w:val="both"/>
              <w:rPr>
                <w:sz w:val="20"/>
                <w:szCs w:val="20"/>
              </w:rPr>
            </w:pPr>
            <w:r w:rsidRPr="00874240">
              <w:rPr>
                <w:sz w:val="20"/>
                <w:szCs w:val="20"/>
              </w:rPr>
              <w:t>Россия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4A58" w:rsidRPr="00874240" w:rsidRDefault="00554A58" w:rsidP="008F587E">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54A58" w:rsidRPr="00874240" w:rsidRDefault="00554A58" w:rsidP="008F587E">
            <w:pPr>
              <w:jc w:val="both"/>
              <w:rPr>
                <w:sz w:val="20"/>
                <w:szCs w:val="20"/>
              </w:rPr>
            </w:pPr>
          </w:p>
        </w:tc>
        <w:tc>
          <w:tcPr>
            <w:tcW w:w="2267" w:type="dxa"/>
            <w:tcBorders>
              <w:top w:val="single" w:sz="4" w:space="0" w:color="auto"/>
              <w:left w:val="single" w:sz="4" w:space="0" w:color="auto"/>
              <w:bottom w:val="single" w:sz="4" w:space="0" w:color="auto"/>
              <w:right w:val="single" w:sz="4" w:space="0" w:color="auto"/>
            </w:tcBorders>
          </w:tcPr>
          <w:p w:rsidR="00554A58" w:rsidRPr="00874240" w:rsidRDefault="00554A58" w:rsidP="008F587E">
            <w:pPr>
              <w:jc w:val="both"/>
              <w:rPr>
                <w:sz w:val="20"/>
                <w:szCs w:val="20"/>
              </w:rPr>
            </w:pPr>
          </w:p>
        </w:tc>
      </w:tr>
    </w:tbl>
    <w:p w:rsidR="00554A58" w:rsidRDefault="00554A58" w:rsidP="00554A58"/>
    <w:p w:rsidR="00554A58" w:rsidRDefault="00554A58" w:rsidP="00626B46">
      <w:pPr>
        <w:autoSpaceDE w:val="0"/>
        <w:autoSpaceDN w:val="0"/>
        <w:adjustRightInd w:val="0"/>
        <w:ind w:firstLine="720"/>
        <w:jc w:val="both"/>
        <w:outlineLvl w:val="0"/>
        <w:rPr>
          <w:sz w:val="28"/>
          <w:szCs w:val="28"/>
        </w:rPr>
      </w:pPr>
    </w:p>
    <w:p w:rsidR="00554A58" w:rsidRPr="00626B46" w:rsidRDefault="00554A58" w:rsidP="00626B46">
      <w:pPr>
        <w:autoSpaceDE w:val="0"/>
        <w:autoSpaceDN w:val="0"/>
        <w:adjustRightInd w:val="0"/>
        <w:ind w:firstLine="720"/>
        <w:jc w:val="both"/>
        <w:outlineLvl w:val="0"/>
        <w:rPr>
          <w:sz w:val="28"/>
          <w:szCs w:val="28"/>
        </w:rPr>
      </w:pPr>
    </w:p>
    <w:sectPr w:rsidR="00554A58" w:rsidRPr="00626B46" w:rsidSect="00554A58">
      <w:pgSz w:w="16838" w:h="11906" w:orient="landscape"/>
      <w:pgMar w:top="851" w:right="1021" w:bottom="170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26" w:rsidRDefault="00A65226">
      <w:r>
        <w:separator/>
      </w:r>
    </w:p>
  </w:endnote>
  <w:endnote w:type="continuationSeparator" w:id="0">
    <w:p w:rsidR="00A65226" w:rsidRDefault="00A6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26" w:rsidRDefault="00A65226">
      <w:r>
        <w:separator/>
      </w:r>
    </w:p>
  </w:footnote>
  <w:footnote w:type="continuationSeparator" w:id="0">
    <w:p w:rsidR="00A65226" w:rsidRDefault="00A65226">
      <w:r>
        <w:continuationSeparator/>
      </w:r>
    </w:p>
  </w:footnote>
  <w:footnote w:id="1">
    <w:p w:rsidR="00554A58" w:rsidRPr="006A2583" w:rsidRDefault="00554A58" w:rsidP="00554A58">
      <w:pPr>
        <w:pStyle w:val="a6"/>
        <w:spacing w:after="0" w:line="240" w:lineRule="auto"/>
        <w:ind w:firstLine="709"/>
        <w:jc w:val="both"/>
        <w:rPr>
          <w:rFonts w:ascii="Times New Roman" w:hAnsi="Times New Roman"/>
        </w:rPr>
      </w:pPr>
      <w:r w:rsidRPr="00A71F25">
        <w:rPr>
          <w:rStyle w:val="a8"/>
          <w:rFonts w:ascii="Times New Roman" w:hAnsi="Times New Roman"/>
        </w:rPr>
        <w:footnoteRef/>
      </w:r>
      <w:r w:rsidRPr="00A71F25">
        <w:rPr>
          <w:rFonts w:ascii="Times New Roman" w:hAnsi="Times New Roman"/>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w:t>
      </w:r>
      <w:r>
        <w:rPr>
          <w:rFonts w:ascii="Times New Roman" w:hAnsi="Times New Roman"/>
        </w:rPr>
        <w:t>й</w:t>
      </w:r>
      <w:r w:rsidRPr="00A71F25">
        <w:rPr>
          <w:rFonts w:ascii="Times New Roman" w:hAnsi="Times New Roman"/>
        </w:rPr>
        <w:t xml:space="preserve"> </w:t>
      </w:r>
      <w:r>
        <w:rPr>
          <w:rFonts w:ascii="Times New Roman" w:hAnsi="Times New Roman"/>
        </w:rPr>
        <w:t>графе</w:t>
      </w:r>
      <w:r w:rsidRPr="00A71F25">
        <w:rPr>
          <w:rFonts w:ascii="Times New Roman" w:hAnsi="Times New Roman"/>
        </w:rPr>
        <w:t>.</w:t>
      </w:r>
    </w:p>
  </w:footnote>
  <w:footnote w:id="2">
    <w:p w:rsidR="00554A58" w:rsidRPr="00A71F25" w:rsidRDefault="00554A58" w:rsidP="00554A58">
      <w:pPr>
        <w:pStyle w:val="a6"/>
        <w:spacing w:after="0" w:line="240" w:lineRule="auto"/>
        <w:ind w:firstLine="709"/>
        <w:jc w:val="both"/>
        <w:rPr>
          <w:rFonts w:ascii="Times New Roman" w:hAnsi="Times New Roman"/>
        </w:rPr>
      </w:pPr>
      <w:r w:rsidRPr="00A71F25">
        <w:rPr>
          <w:rStyle w:val="a8"/>
          <w:rFonts w:ascii="Times New Roman" w:hAnsi="Times New Roman"/>
        </w:rPr>
        <w:footnoteRef/>
      </w:r>
      <w:r w:rsidRPr="00A71F25">
        <w:rPr>
          <w:rFonts w:ascii="Times New Roman" w:hAnsi="Times New Roman"/>
        </w:rPr>
        <w:t>Сведения указываются</w:t>
      </w:r>
      <w:r>
        <w:rPr>
          <w:rFonts w:ascii="Times New Roman" w:hAnsi="Times New Roman"/>
        </w:rPr>
        <w:t>,</w:t>
      </w:r>
      <w:r w:rsidRPr="00A71F25">
        <w:rPr>
          <w:rFonts w:ascii="Times New Roman" w:hAnsi="Times New Roman"/>
        </w:rPr>
        <w:t xml:space="preserve"> если сумма сделки превышает общий доход лиц</w:t>
      </w:r>
      <w:r>
        <w:rPr>
          <w:rFonts w:ascii="Times New Roman" w:hAnsi="Times New Roman"/>
        </w:rPr>
        <w:t>а</w:t>
      </w:r>
      <w:r w:rsidRPr="00A71F25">
        <w:rPr>
          <w:rFonts w:ascii="Times New Roman" w:hAnsi="Times New Roman"/>
        </w:rPr>
        <w:t>, замещающе</w:t>
      </w:r>
      <w:r>
        <w:rPr>
          <w:rFonts w:ascii="Times New Roman" w:hAnsi="Times New Roman"/>
        </w:rPr>
        <w:t>го</w:t>
      </w:r>
      <w:r w:rsidRPr="00A71F25">
        <w:rPr>
          <w:rFonts w:ascii="Times New Roman" w:hAnsi="Times New Roman"/>
        </w:rPr>
        <w:t xml:space="preserve">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F8" w:rsidRDefault="00457FF8" w:rsidP="00AA12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57FF8" w:rsidRDefault="00457F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F8" w:rsidRDefault="00457FF8" w:rsidP="00AA12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92F23">
      <w:rPr>
        <w:rStyle w:val="a4"/>
        <w:noProof/>
      </w:rPr>
      <w:t>5</w:t>
    </w:r>
    <w:r>
      <w:rPr>
        <w:rStyle w:val="a4"/>
      </w:rPr>
      <w:fldChar w:fldCharType="end"/>
    </w:r>
  </w:p>
  <w:p w:rsidR="00457FF8" w:rsidRDefault="00457F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7B"/>
    <w:rsid w:val="0001109B"/>
    <w:rsid w:val="00192F23"/>
    <w:rsid w:val="002D2B3D"/>
    <w:rsid w:val="002F3F56"/>
    <w:rsid w:val="00457FF8"/>
    <w:rsid w:val="00473433"/>
    <w:rsid w:val="005036E1"/>
    <w:rsid w:val="00520B1F"/>
    <w:rsid w:val="00554A58"/>
    <w:rsid w:val="00573FB5"/>
    <w:rsid w:val="006113AB"/>
    <w:rsid w:val="00622BDE"/>
    <w:rsid w:val="00626B46"/>
    <w:rsid w:val="00670D7B"/>
    <w:rsid w:val="00754133"/>
    <w:rsid w:val="007C54FF"/>
    <w:rsid w:val="00892279"/>
    <w:rsid w:val="008F587E"/>
    <w:rsid w:val="00A62390"/>
    <w:rsid w:val="00A65226"/>
    <w:rsid w:val="00AA120A"/>
    <w:rsid w:val="00B5754A"/>
    <w:rsid w:val="00B8357F"/>
    <w:rsid w:val="00B92B3B"/>
    <w:rsid w:val="00BB121E"/>
    <w:rsid w:val="00BD096A"/>
    <w:rsid w:val="00C55FE3"/>
    <w:rsid w:val="00D461F1"/>
    <w:rsid w:val="00E50489"/>
    <w:rsid w:val="00EC0BA2"/>
    <w:rsid w:val="00ED4FBC"/>
    <w:rsid w:val="00EF5B2B"/>
    <w:rsid w:val="00F115C7"/>
    <w:rsid w:val="00F23148"/>
    <w:rsid w:val="00F9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26B46"/>
    <w:pPr>
      <w:autoSpaceDE w:val="0"/>
      <w:autoSpaceDN w:val="0"/>
      <w:adjustRightInd w:val="0"/>
    </w:pPr>
    <w:rPr>
      <w:rFonts w:ascii="Arial" w:hAnsi="Arial" w:cs="Arial"/>
    </w:rPr>
  </w:style>
  <w:style w:type="paragraph" w:styleId="a3">
    <w:name w:val="header"/>
    <w:basedOn w:val="a"/>
    <w:rsid w:val="00BB121E"/>
    <w:pPr>
      <w:tabs>
        <w:tab w:val="center" w:pos="4677"/>
        <w:tab w:val="right" w:pos="9355"/>
      </w:tabs>
    </w:pPr>
  </w:style>
  <w:style w:type="character" w:styleId="a4">
    <w:name w:val="page number"/>
    <w:basedOn w:val="a0"/>
    <w:rsid w:val="00BB121E"/>
  </w:style>
  <w:style w:type="paragraph" w:styleId="a5">
    <w:name w:val="Balloon Text"/>
    <w:basedOn w:val="a"/>
    <w:semiHidden/>
    <w:rsid w:val="00C55FE3"/>
    <w:rPr>
      <w:rFonts w:ascii="Tahoma" w:hAnsi="Tahoma" w:cs="Tahoma"/>
      <w:sz w:val="16"/>
      <w:szCs w:val="16"/>
    </w:rPr>
  </w:style>
  <w:style w:type="paragraph" w:styleId="a6">
    <w:name w:val="footnote text"/>
    <w:basedOn w:val="a"/>
    <w:link w:val="a7"/>
    <w:unhideWhenUsed/>
    <w:rsid w:val="00554A58"/>
    <w:pPr>
      <w:spacing w:after="200" w:line="276" w:lineRule="auto"/>
    </w:pPr>
    <w:rPr>
      <w:rFonts w:ascii="Calibri" w:hAnsi="Calibri"/>
      <w:sz w:val="20"/>
      <w:szCs w:val="20"/>
    </w:rPr>
  </w:style>
  <w:style w:type="character" w:customStyle="1" w:styleId="a7">
    <w:name w:val="Текст сноски Знак"/>
    <w:basedOn w:val="a0"/>
    <w:link w:val="a6"/>
    <w:rsid w:val="00554A58"/>
    <w:rPr>
      <w:rFonts w:ascii="Calibri" w:hAnsi="Calibri"/>
      <w:lang w:val="ru-RU" w:eastAsia="ru-RU" w:bidi="ar-SA"/>
    </w:rPr>
  </w:style>
  <w:style w:type="character" w:styleId="a8">
    <w:name w:val="footnote reference"/>
    <w:basedOn w:val="a0"/>
    <w:semiHidden/>
    <w:unhideWhenUsed/>
    <w:rsid w:val="00554A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26B46"/>
    <w:pPr>
      <w:autoSpaceDE w:val="0"/>
      <w:autoSpaceDN w:val="0"/>
      <w:adjustRightInd w:val="0"/>
    </w:pPr>
    <w:rPr>
      <w:rFonts w:ascii="Arial" w:hAnsi="Arial" w:cs="Arial"/>
    </w:rPr>
  </w:style>
  <w:style w:type="paragraph" w:styleId="a3">
    <w:name w:val="header"/>
    <w:basedOn w:val="a"/>
    <w:rsid w:val="00BB121E"/>
    <w:pPr>
      <w:tabs>
        <w:tab w:val="center" w:pos="4677"/>
        <w:tab w:val="right" w:pos="9355"/>
      </w:tabs>
    </w:pPr>
  </w:style>
  <w:style w:type="character" w:styleId="a4">
    <w:name w:val="page number"/>
    <w:basedOn w:val="a0"/>
    <w:rsid w:val="00BB121E"/>
  </w:style>
  <w:style w:type="paragraph" w:styleId="a5">
    <w:name w:val="Balloon Text"/>
    <w:basedOn w:val="a"/>
    <w:semiHidden/>
    <w:rsid w:val="00C55FE3"/>
    <w:rPr>
      <w:rFonts w:ascii="Tahoma" w:hAnsi="Tahoma" w:cs="Tahoma"/>
      <w:sz w:val="16"/>
      <w:szCs w:val="16"/>
    </w:rPr>
  </w:style>
  <w:style w:type="paragraph" w:styleId="a6">
    <w:name w:val="footnote text"/>
    <w:basedOn w:val="a"/>
    <w:link w:val="a7"/>
    <w:unhideWhenUsed/>
    <w:rsid w:val="00554A58"/>
    <w:pPr>
      <w:spacing w:after="200" w:line="276" w:lineRule="auto"/>
    </w:pPr>
    <w:rPr>
      <w:rFonts w:ascii="Calibri" w:hAnsi="Calibri"/>
      <w:sz w:val="20"/>
      <w:szCs w:val="20"/>
    </w:rPr>
  </w:style>
  <w:style w:type="character" w:customStyle="1" w:styleId="a7">
    <w:name w:val="Текст сноски Знак"/>
    <w:basedOn w:val="a0"/>
    <w:link w:val="a6"/>
    <w:rsid w:val="00554A58"/>
    <w:rPr>
      <w:rFonts w:ascii="Calibri" w:hAnsi="Calibri"/>
      <w:lang w:val="ru-RU" w:eastAsia="ru-RU" w:bidi="ar-SA"/>
    </w:rPr>
  </w:style>
  <w:style w:type="character" w:styleId="a8">
    <w:name w:val="footnote reference"/>
    <w:basedOn w:val="a0"/>
    <w:semiHidden/>
    <w:unhideWhenUsed/>
    <w:rsid w:val="00554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4E6D094A19B4FA9FEE326FBF7D2AFEB2294199F0A6273AE7445DF6F8584D8F3D37BF42E90D3441Cc1o0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Сведения о доходах, расходах, об имуществе и обязательствах имущественного характера федеральных государственных служащих Следственного комитета и иных лиц, замещающих должности в Следственном комитете, а также сведения о доходах, расходах, об имуществе </vt:lpstr>
    </vt:vector>
  </TitlesOfParts>
  <Company>СК РФ</Company>
  <LinksUpToDate>false</LinksUpToDate>
  <CharactersWithSpaces>9611</CharactersWithSpaces>
  <SharedDoc>false</SharedDoc>
  <HLinks>
    <vt:vector size="6" baseType="variant">
      <vt:variant>
        <vt:i4>8257642</vt:i4>
      </vt:variant>
      <vt:variant>
        <vt:i4>0</vt:i4>
      </vt:variant>
      <vt:variant>
        <vt:i4>0</vt:i4>
      </vt:variant>
      <vt:variant>
        <vt:i4>5</vt:i4>
      </vt:variant>
      <vt:variant>
        <vt:lpwstr>consultantplus://offline/ref=A4E6D094A19B4FA9FEE326FBF7D2AFEB2294199F0A6273AE7445DF6F8584D8F3D37BF42E90D3441Cc1o0L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доходах, расходах, об имуществе и обязательствах имущественного характера федеральных государственных служащих Следственного комитета и иных лиц, замещающих должности в Следственном комитете, а также сведения о доходах, расходах, об имуществе</dc:title>
  <dc:creator>konstantinov.sv</dc:creator>
  <cp:lastModifiedBy>Антон Чернышов</cp:lastModifiedBy>
  <cp:revision>2</cp:revision>
  <cp:lastPrinted>2014-05-05T08:14:00Z</cp:lastPrinted>
  <dcterms:created xsi:type="dcterms:W3CDTF">2014-08-07T07:30:00Z</dcterms:created>
  <dcterms:modified xsi:type="dcterms:W3CDTF">2014-08-07T07:30:00Z</dcterms:modified>
</cp:coreProperties>
</file>